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吉林吉铁配件有限公司</w:t>
      </w:r>
      <w:r>
        <w:rPr>
          <w:rFonts w:hint="eastAsia" w:ascii="宋体" w:hAnsi="宋体" w:eastAsia="宋体" w:cs="宋体"/>
          <w:b/>
          <w:bCs/>
          <w:i w:val="0"/>
          <w:color w:val="000000"/>
          <w:sz w:val="36"/>
          <w:szCs w:val="36"/>
          <w:u w:val="none"/>
          <w:lang w:eastAsia="zh-CN"/>
        </w:rPr>
        <w:t>起重机配件</w:t>
      </w:r>
      <w:r>
        <w:rPr>
          <w:rFonts w:hint="eastAsia"/>
          <w:b/>
          <w:bCs/>
          <w:sz w:val="36"/>
          <w:szCs w:val="36"/>
          <w:lang w:eastAsia="zh-CN"/>
        </w:rPr>
        <w:t>采购项目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谈判结果公示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使用单位名称：吉林吉铁配件有限公司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单位地址：吉林市龙潭区鹿场街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18号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联系方式：037-39858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自采项目名称：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4"/>
          <w:szCs w:val="24"/>
          <w:u w:val="none"/>
          <w:lang w:eastAsia="zh-CN"/>
        </w:rPr>
        <w:t>起重机配件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采购项目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自采项目编号：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STGY-JP--2021-JS-0009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24"/>
          <w:szCs w:val="24"/>
          <w:u w:val="none"/>
          <w:lang w:eastAsia="zh-CN"/>
        </w:rPr>
        <w:t>河南豫中起重集团有限公司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河南省长恒市位庄工业区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成交金额（不含税）：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44079.65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成交金额（含13%税）：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49810.00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>
      <w:pPr>
        <w:numPr>
          <w:ilvl w:val="0"/>
          <w:numId w:val="0"/>
        </w:numPr>
        <w:ind w:firstLine="420"/>
        <w:rPr>
          <w:rFonts w:hint="eastAsia" w:ascii="宋体" w:hAnsi="宋体" w:eastAsia="宋体" w:cs="宋体"/>
          <w:lang w:val="en-US" w:eastAsia="zh-CN"/>
        </w:rPr>
      </w:pPr>
    </w:p>
    <w:tbl>
      <w:tblPr>
        <w:tblStyle w:val="3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895"/>
        <w:gridCol w:w="1080"/>
        <w:gridCol w:w="780"/>
        <w:gridCol w:w="615"/>
        <w:gridCol w:w="1485"/>
        <w:gridCol w:w="1425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895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物资设备名称</w:t>
            </w:r>
          </w:p>
        </w:tc>
        <w:tc>
          <w:tcPr>
            <w:tcW w:w="1080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  <w:tc>
          <w:tcPr>
            <w:tcW w:w="780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615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485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成交单价（元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/含税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25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成交总价（元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/含税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172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开具发票税率（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滑触线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200A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45600</w:t>
            </w:r>
          </w:p>
        </w:tc>
        <w:tc>
          <w:tcPr>
            <w:tcW w:w="1172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液压抱闸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件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172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电源指示灯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20A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件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480</w:t>
            </w:r>
          </w:p>
        </w:tc>
        <w:tc>
          <w:tcPr>
            <w:tcW w:w="1172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MD遥控器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2250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2250</w:t>
            </w:r>
          </w:p>
        </w:tc>
        <w:tc>
          <w:tcPr>
            <w:tcW w:w="1172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行门控制锁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件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360</w:t>
            </w:r>
          </w:p>
        </w:tc>
        <w:tc>
          <w:tcPr>
            <w:tcW w:w="1172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重锤限位器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件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172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49810.00</w:t>
            </w:r>
          </w:p>
        </w:tc>
        <w:tc>
          <w:tcPr>
            <w:tcW w:w="117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谈判小组采购人员名单：</w:t>
      </w:r>
    </w:p>
    <w:p>
      <w:pPr>
        <w:widowControl w:val="0"/>
        <w:numPr>
          <w:ilvl w:val="0"/>
          <w:numId w:val="0"/>
        </w:numPr>
        <w:spacing w:line="360" w:lineRule="auto"/>
        <w:ind w:leftChars="0" w:firstLine="42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主管副经理孙凤国、财务部部长隋文俊、调安部部长曾庆丰、技术质量部部长刘海春、业务专职闫洪库</w:t>
      </w:r>
    </w:p>
    <w:p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4">
            <o:LockedField>false</o:LockedField>
          </o:OLEObject>
        </w:objec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吉林吉铁配件有限公司</w:t>
      </w:r>
    </w:p>
    <w:p>
      <w:pPr>
        <w:widowControl w:val="0"/>
        <w:numPr>
          <w:ilvl w:val="0"/>
          <w:numId w:val="0"/>
        </w:numPr>
        <w:spacing w:line="360" w:lineRule="auto"/>
        <w:ind w:firstLine="4080" w:firstLineChars="17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5E5D"/>
    <w:rsid w:val="01DB7FD4"/>
    <w:rsid w:val="055609CD"/>
    <w:rsid w:val="15AD5DAA"/>
    <w:rsid w:val="18ED2E1F"/>
    <w:rsid w:val="1B512AD5"/>
    <w:rsid w:val="24B811D3"/>
    <w:rsid w:val="362F5E5D"/>
    <w:rsid w:val="3C1E2303"/>
    <w:rsid w:val="47B961AC"/>
    <w:rsid w:val="4940387E"/>
    <w:rsid w:val="497E216F"/>
    <w:rsid w:val="53E71947"/>
    <w:rsid w:val="59456CB6"/>
    <w:rsid w:val="59564F99"/>
    <w:rsid w:val="5F000083"/>
    <w:rsid w:val="65B636DA"/>
    <w:rsid w:val="6812299A"/>
    <w:rsid w:val="694B4EC2"/>
    <w:rsid w:val="79A746A8"/>
    <w:rsid w:val="7E0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2019-10-24T06:16:00Z</dcterms:created>
  <dc:creator>Administrator</dc:creator>
  <cp:lastModifiedBy>Administrator</cp:lastModifiedBy>
  <cp:lastPrinted>2021-06-02T00:51:00Z</cp:lastPrinted>
  <dcterms:modified xsi:type="dcterms:W3CDTF">2021-06-02T00:55:59Z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B9E30DB9D11B461FA9FC187BFDDB075D</vt:lpwstr>
  </property>
</Properties>
</file>