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请制作正式的电子版投标文件并在附件中上传</w:t>
      </w:r>
      <w:r>
        <w:rPr>
          <w:rFonts w:hint="eastAsia"/>
          <w:sz w:val="32"/>
          <w:szCs w:val="32"/>
        </w:rPr>
        <w:t>，电子版投标文件要求为PDF或Word格式，文件名称为：公司名称+项目名称，须做成一个正式的投标文件上传，</w:t>
      </w:r>
      <w:r>
        <w:rPr>
          <w:rFonts w:hint="eastAsia"/>
          <w:color w:val="FF0000"/>
          <w:sz w:val="32"/>
          <w:szCs w:val="32"/>
        </w:rPr>
        <w:t>不得以</w:t>
      </w:r>
      <w:r>
        <w:rPr>
          <w:rFonts w:hint="eastAsia"/>
          <w:sz w:val="32"/>
          <w:szCs w:val="32"/>
        </w:rPr>
        <w:t>一个个图片格式单独上传</w:t>
      </w:r>
      <w:r>
        <w:rPr>
          <w:rFonts w:hint="eastAsia"/>
          <w:sz w:val="32"/>
          <w:szCs w:val="32"/>
          <w:lang w:eastAsia="zh-CN"/>
        </w:rPr>
        <w:t>，电子版投标文件需要签字盖章，否则视为无效文件。</w:t>
      </w:r>
      <w:r>
        <w:rPr>
          <w:rFonts w:hint="eastAsia"/>
          <w:sz w:val="32"/>
          <w:szCs w:val="32"/>
          <w:lang w:val="en-US" w:eastAsia="zh-CN"/>
        </w:rPr>
        <w:t>未按要求做电子投标文件的按废标处理。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B4613"/>
    <w:rsid w:val="2DAF73E5"/>
    <w:rsid w:val="3AB00FC5"/>
    <w:rsid w:val="3D22196E"/>
    <w:rsid w:val="5678128D"/>
    <w:rsid w:val="6A9B7A67"/>
    <w:rsid w:val="79A6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李珍</cp:lastModifiedBy>
  <dcterms:modified xsi:type="dcterms:W3CDTF">2020-03-25T08:23:11Z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