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BFE" w:rsidRDefault="005B1840">
      <w:pPr>
        <w:autoSpaceDE w:val="0"/>
        <w:autoSpaceDN w:val="0"/>
        <w:adjustRightInd w:val="0"/>
        <w:spacing w:line="480" w:lineRule="exact"/>
        <w:jc w:val="center"/>
        <w:rPr>
          <w:rFonts w:ascii="宋体"/>
          <w:sz w:val="32"/>
          <w:szCs w:val="32"/>
          <w:lang w:val="zh-CN"/>
        </w:rPr>
      </w:pPr>
      <w:r>
        <w:rPr>
          <w:rFonts w:ascii="宋体" w:hint="eastAsia"/>
          <w:sz w:val="32"/>
          <w:szCs w:val="32"/>
          <w:lang w:val="zh-CN"/>
        </w:rPr>
        <w:t>技术</w:t>
      </w:r>
      <w:r>
        <w:rPr>
          <w:rFonts w:ascii="宋体"/>
          <w:sz w:val="32"/>
          <w:szCs w:val="32"/>
          <w:lang w:val="zh-CN"/>
        </w:rPr>
        <w:t>协议</w:t>
      </w:r>
    </w:p>
    <w:p w:rsidR="00F27316" w:rsidRDefault="00F27316">
      <w:pPr>
        <w:autoSpaceDE w:val="0"/>
        <w:autoSpaceDN w:val="0"/>
        <w:adjustRightInd w:val="0"/>
        <w:spacing w:line="480" w:lineRule="exact"/>
        <w:jc w:val="center"/>
        <w:rPr>
          <w:rFonts w:ascii="宋体"/>
          <w:sz w:val="32"/>
          <w:szCs w:val="32"/>
          <w:lang w:val="zh-CN"/>
        </w:rPr>
      </w:pPr>
    </w:p>
    <w:p w:rsidR="001B5BFE" w:rsidRDefault="005B1840">
      <w:pPr>
        <w:autoSpaceDE w:val="0"/>
        <w:autoSpaceDN w:val="0"/>
        <w:adjustRightInd w:val="0"/>
        <w:spacing w:line="480" w:lineRule="exact"/>
        <w:ind w:firstLineChars="200" w:firstLine="480"/>
        <w:rPr>
          <w:rFonts w:ascii="仿宋" w:eastAsia="仿宋" w:hAnsi="仿宋"/>
          <w:bCs/>
          <w:sz w:val="24"/>
        </w:rPr>
      </w:pPr>
      <w:r>
        <w:rPr>
          <w:rFonts w:ascii="仿宋" w:eastAsia="仿宋" w:hAnsi="仿宋" w:hint="eastAsia"/>
          <w:bCs/>
          <w:sz w:val="24"/>
        </w:rPr>
        <w:t>甲方与乙方(报价方)，经协商达成如下协议。（本协议作为买卖双方商务合同的附件，在商务合同签订后有效且与合同具有同等法律效益。</w:t>
      </w:r>
      <w:r>
        <w:rPr>
          <w:rFonts w:ascii="仿宋" w:eastAsia="仿宋" w:hAnsi="仿宋"/>
          <w:bCs/>
          <w:sz w:val="24"/>
        </w:rPr>
        <w:t>）</w:t>
      </w:r>
    </w:p>
    <w:p w:rsidR="001B5BFE" w:rsidRDefault="005B1840">
      <w:pPr>
        <w:adjustRightInd w:val="0"/>
        <w:snapToGrid w:val="0"/>
        <w:spacing w:line="460" w:lineRule="atLeast"/>
        <w:rPr>
          <w:rFonts w:ascii="仿宋" w:eastAsia="仿宋" w:hAnsi="仿宋"/>
          <w:b/>
          <w:sz w:val="24"/>
        </w:rPr>
      </w:pPr>
      <w:r>
        <w:rPr>
          <w:rFonts w:ascii="仿宋" w:eastAsia="仿宋" w:hAnsi="仿宋" w:hint="eastAsia"/>
          <w:b/>
          <w:sz w:val="24"/>
        </w:rPr>
        <w:t>1、一般要求</w:t>
      </w:r>
    </w:p>
    <w:p w:rsidR="000D541C" w:rsidRDefault="005B1840">
      <w:pPr>
        <w:adjustRightInd w:val="0"/>
        <w:snapToGrid w:val="0"/>
        <w:spacing w:line="460" w:lineRule="atLeast"/>
        <w:ind w:firstLineChars="200" w:firstLine="480"/>
        <w:rPr>
          <w:rFonts w:ascii="仿宋" w:eastAsia="仿宋" w:hAnsi="仿宋"/>
          <w:bCs/>
          <w:sz w:val="24"/>
        </w:rPr>
      </w:pPr>
      <w:r>
        <w:rPr>
          <w:rFonts w:ascii="仿宋" w:eastAsia="仿宋" w:hAnsi="仿宋" w:hint="eastAsia"/>
          <w:bCs/>
          <w:sz w:val="24"/>
        </w:rPr>
        <w:t>1.1</w:t>
      </w:r>
      <w:r w:rsidR="000D541C">
        <w:rPr>
          <w:rFonts w:ascii="仿宋" w:eastAsia="仿宋" w:hAnsi="仿宋" w:hint="eastAsia"/>
          <w:bCs/>
          <w:sz w:val="24"/>
        </w:rPr>
        <w:t>该设备为ODM产品，产品外观不得出现乙方公司名称、商标或简称。</w:t>
      </w:r>
    </w:p>
    <w:p w:rsidR="001B5BFE" w:rsidRPr="000D541C" w:rsidRDefault="005B1840" w:rsidP="000D541C">
      <w:pPr>
        <w:adjustRightInd w:val="0"/>
        <w:snapToGrid w:val="0"/>
        <w:spacing w:line="460" w:lineRule="atLeast"/>
        <w:ind w:firstLineChars="200" w:firstLine="480"/>
        <w:rPr>
          <w:rFonts w:ascii="Arial" w:hAnsi="Arial" w:cs="Arial"/>
          <w:color w:val="191919"/>
          <w:shd w:val="clear" w:color="auto" w:fill="FFFFFF"/>
        </w:rPr>
      </w:pPr>
      <w:r>
        <w:rPr>
          <w:rFonts w:ascii="仿宋" w:eastAsia="仿宋" w:hAnsi="仿宋" w:hint="eastAsia"/>
          <w:bCs/>
          <w:sz w:val="24"/>
        </w:rPr>
        <w:t>1.2</w:t>
      </w:r>
      <w:r w:rsidR="000D541C">
        <w:rPr>
          <w:rFonts w:ascii="仿宋" w:eastAsia="仿宋" w:hAnsi="仿宋" w:hint="eastAsia"/>
          <w:bCs/>
          <w:sz w:val="24"/>
        </w:rPr>
        <w:t>设备的制造、试验和安装符合国家与行业现行有关规范和标准；</w:t>
      </w:r>
    </w:p>
    <w:p w:rsidR="001B5BFE" w:rsidRDefault="005B1840">
      <w:pPr>
        <w:adjustRightInd w:val="0"/>
        <w:snapToGrid w:val="0"/>
        <w:spacing w:line="460" w:lineRule="atLeast"/>
        <w:ind w:firstLineChars="200" w:firstLine="480"/>
        <w:rPr>
          <w:rFonts w:ascii="仿宋" w:eastAsia="仿宋" w:hAnsi="仿宋"/>
          <w:bCs/>
          <w:sz w:val="24"/>
        </w:rPr>
      </w:pPr>
      <w:r>
        <w:rPr>
          <w:rFonts w:ascii="仿宋" w:eastAsia="仿宋" w:hAnsi="仿宋" w:hint="eastAsia"/>
          <w:bCs/>
          <w:sz w:val="24"/>
        </w:rPr>
        <w:t>1</w:t>
      </w:r>
      <w:r>
        <w:rPr>
          <w:rFonts w:ascii="仿宋" w:eastAsia="仿宋" w:hAnsi="仿宋"/>
          <w:bCs/>
          <w:sz w:val="24"/>
        </w:rPr>
        <w:t>.</w:t>
      </w:r>
      <w:r>
        <w:rPr>
          <w:rFonts w:ascii="仿宋" w:eastAsia="仿宋" w:hAnsi="仿宋" w:hint="eastAsia"/>
          <w:bCs/>
          <w:sz w:val="24"/>
        </w:rPr>
        <w:t>3乙方在报价时如</w:t>
      </w:r>
      <w:proofErr w:type="gramStart"/>
      <w:r>
        <w:rPr>
          <w:rFonts w:ascii="仿宋" w:eastAsia="仿宋" w:hAnsi="仿宋" w:hint="eastAsia"/>
          <w:bCs/>
          <w:sz w:val="24"/>
        </w:rPr>
        <w:t>遇产品</w:t>
      </w:r>
      <w:proofErr w:type="gramEnd"/>
      <w:r>
        <w:rPr>
          <w:rFonts w:ascii="仿宋" w:eastAsia="仿宋" w:hAnsi="仿宋"/>
          <w:bCs/>
          <w:sz w:val="24"/>
        </w:rPr>
        <w:t>升级换代导致</w:t>
      </w:r>
      <w:r>
        <w:rPr>
          <w:rFonts w:ascii="仿宋" w:eastAsia="仿宋" w:hAnsi="仿宋" w:hint="eastAsia"/>
          <w:bCs/>
          <w:sz w:val="24"/>
        </w:rPr>
        <w:t>型号不一致，需提供相应的</w:t>
      </w:r>
      <w:r>
        <w:rPr>
          <w:rFonts w:ascii="仿宋" w:eastAsia="仿宋" w:hAnsi="仿宋"/>
          <w:bCs/>
          <w:sz w:val="24"/>
        </w:rPr>
        <w:t>图纸、</w:t>
      </w:r>
      <w:r>
        <w:rPr>
          <w:rFonts w:ascii="仿宋" w:eastAsia="仿宋" w:hAnsi="仿宋" w:hint="eastAsia"/>
          <w:bCs/>
          <w:sz w:val="24"/>
        </w:rPr>
        <w:t>宣传</w:t>
      </w:r>
      <w:r>
        <w:rPr>
          <w:rFonts w:ascii="仿宋" w:eastAsia="仿宋" w:hAnsi="仿宋"/>
          <w:bCs/>
          <w:sz w:val="24"/>
        </w:rPr>
        <w:t>手册</w:t>
      </w:r>
      <w:r>
        <w:rPr>
          <w:rFonts w:ascii="仿宋" w:eastAsia="仿宋" w:hAnsi="仿宋" w:hint="eastAsia"/>
          <w:bCs/>
          <w:sz w:val="24"/>
        </w:rPr>
        <w:t>或</w:t>
      </w:r>
      <w:r>
        <w:rPr>
          <w:rFonts w:ascii="仿宋" w:eastAsia="仿宋" w:hAnsi="仿宋"/>
          <w:bCs/>
          <w:sz w:val="24"/>
        </w:rPr>
        <w:t>技术文件</w:t>
      </w:r>
      <w:r>
        <w:rPr>
          <w:rFonts w:ascii="仿宋" w:eastAsia="仿宋" w:hAnsi="仿宋" w:hint="eastAsia"/>
          <w:bCs/>
          <w:sz w:val="24"/>
        </w:rPr>
        <w:t>及</w:t>
      </w:r>
      <w:r>
        <w:rPr>
          <w:rFonts w:ascii="仿宋" w:eastAsia="仿宋" w:hAnsi="仿宋"/>
          <w:bCs/>
          <w:sz w:val="24"/>
        </w:rPr>
        <w:t>与原</w:t>
      </w:r>
      <w:r>
        <w:rPr>
          <w:rFonts w:ascii="仿宋" w:eastAsia="仿宋" w:hAnsi="仿宋" w:hint="eastAsia"/>
          <w:bCs/>
          <w:sz w:val="24"/>
        </w:rPr>
        <w:t>型号</w:t>
      </w:r>
      <w:r>
        <w:rPr>
          <w:rFonts w:ascii="仿宋" w:eastAsia="仿宋" w:hAnsi="仿宋"/>
          <w:bCs/>
          <w:sz w:val="24"/>
        </w:rPr>
        <w:t>差异的</w:t>
      </w:r>
      <w:r>
        <w:rPr>
          <w:rFonts w:ascii="仿宋" w:eastAsia="仿宋" w:hAnsi="仿宋" w:hint="eastAsia"/>
          <w:bCs/>
          <w:sz w:val="24"/>
        </w:rPr>
        <w:t>技术对照</w:t>
      </w:r>
      <w:r>
        <w:rPr>
          <w:rFonts w:ascii="仿宋" w:eastAsia="仿宋" w:hAnsi="仿宋"/>
          <w:bCs/>
          <w:sz w:val="24"/>
        </w:rPr>
        <w:t>文件</w:t>
      </w:r>
      <w:r>
        <w:rPr>
          <w:rFonts w:ascii="仿宋" w:eastAsia="仿宋" w:hAnsi="仿宋" w:hint="eastAsia"/>
          <w:bCs/>
          <w:sz w:val="24"/>
        </w:rPr>
        <w:t>，其应</w:t>
      </w:r>
      <w:r>
        <w:rPr>
          <w:rFonts w:ascii="仿宋" w:eastAsia="仿宋" w:hAnsi="仿宋"/>
          <w:bCs/>
          <w:sz w:val="24"/>
        </w:rPr>
        <w:t>充分</w:t>
      </w:r>
      <w:r>
        <w:rPr>
          <w:rFonts w:ascii="仿宋" w:eastAsia="仿宋" w:hAnsi="仿宋" w:hint="eastAsia"/>
          <w:bCs/>
          <w:sz w:val="24"/>
        </w:rPr>
        <w:t>并</w:t>
      </w:r>
      <w:r>
        <w:rPr>
          <w:rFonts w:ascii="仿宋" w:eastAsia="仿宋" w:hAnsi="仿宋"/>
          <w:bCs/>
          <w:sz w:val="24"/>
        </w:rPr>
        <w:t>详细地说明系统及其部件的性能、原理、结构和尺寸以及部件的型号、规格和技术参数，使买方能够实现对设备的安装、操作、检查、修理、试验、调整和维护</w:t>
      </w:r>
      <w:r>
        <w:rPr>
          <w:rFonts w:ascii="仿宋" w:eastAsia="仿宋" w:hAnsi="仿宋" w:hint="eastAsia"/>
          <w:bCs/>
          <w:sz w:val="24"/>
        </w:rPr>
        <w:t>可靠性及便捷性的评估</w:t>
      </w:r>
      <w:r>
        <w:rPr>
          <w:rFonts w:ascii="仿宋" w:eastAsia="仿宋" w:hAnsi="仿宋"/>
          <w:bCs/>
          <w:sz w:val="24"/>
        </w:rPr>
        <w:t>。有关的设计图纸、手册和技术文件无偿提供，</w:t>
      </w:r>
      <w:r>
        <w:rPr>
          <w:rFonts w:ascii="仿宋" w:eastAsia="仿宋" w:hAnsi="仿宋" w:hint="eastAsia"/>
          <w:bCs/>
          <w:sz w:val="24"/>
        </w:rPr>
        <w:t>报价人</w:t>
      </w:r>
      <w:r>
        <w:rPr>
          <w:rFonts w:ascii="仿宋" w:eastAsia="仿宋" w:hAnsi="仿宋"/>
          <w:bCs/>
          <w:sz w:val="24"/>
        </w:rPr>
        <w:t>以产品的保密</w:t>
      </w:r>
      <w:r>
        <w:rPr>
          <w:rFonts w:ascii="仿宋" w:eastAsia="仿宋" w:hAnsi="仿宋" w:hint="eastAsia"/>
          <w:bCs/>
          <w:sz w:val="24"/>
        </w:rPr>
        <w:t>等原因</w:t>
      </w:r>
      <w:r>
        <w:rPr>
          <w:rFonts w:ascii="仿宋" w:eastAsia="仿宋" w:hAnsi="仿宋"/>
          <w:bCs/>
          <w:sz w:val="24"/>
        </w:rPr>
        <w:t>拒绝提供这些文件</w:t>
      </w:r>
      <w:r>
        <w:rPr>
          <w:rFonts w:ascii="仿宋" w:eastAsia="仿宋" w:hAnsi="仿宋" w:hint="eastAsia"/>
          <w:bCs/>
          <w:sz w:val="24"/>
        </w:rPr>
        <w:t>的视为无效报价</w:t>
      </w:r>
      <w:r>
        <w:rPr>
          <w:rFonts w:ascii="仿宋" w:eastAsia="仿宋" w:hAnsi="仿宋"/>
          <w:bCs/>
          <w:sz w:val="24"/>
        </w:rPr>
        <w:t>。</w:t>
      </w:r>
    </w:p>
    <w:p w:rsidR="00765397" w:rsidRDefault="00765397" w:rsidP="00765397">
      <w:pPr>
        <w:adjustRightInd w:val="0"/>
        <w:snapToGrid w:val="0"/>
        <w:spacing w:line="460" w:lineRule="atLeast"/>
        <w:ind w:firstLineChars="200" w:firstLine="480"/>
        <w:rPr>
          <w:rFonts w:ascii="仿宋" w:eastAsia="仿宋" w:hAnsi="仿宋"/>
          <w:bCs/>
          <w:sz w:val="24"/>
        </w:rPr>
      </w:pPr>
      <w:r>
        <w:rPr>
          <w:rFonts w:ascii="仿宋" w:eastAsia="仿宋" w:hAnsi="仿宋" w:hint="eastAsia"/>
          <w:bCs/>
          <w:sz w:val="24"/>
        </w:rPr>
        <w:t>1.4乙方对产品质量负完全责任，保证安装、使用后能够通过政府或最终用户的验收。</w:t>
      </w:r>
    </w:p>
    <w:p w:rsidR="00765397" w:rsidRDefault="00765397" w:rsidP="00765397">
      <w:pPr>
        <w:snapToGrid w:val="0"/>
        <w:spacing w:line="480" w:lineRule="exact"/>
        <w:ind w:firstLineChars="200" w:firstLine="480"/>
        <w:rPr>
          <w:rFonts w:ascii="仿宋" w:eastAsia="仿宋" w:hAnsi="仿宋"/>
          <w:bCs/>
          <w:sz w:val="24"/>
        </w:rPr>
      </w:pPr>
      <w:r>
        <w:rPr>
          <w:rFonts w:ascii="仿宋" w:eastAsia="仿宋" w:hAnsi="仿宋" w:hint="eastAsia"/>
          <w:bCs/>
          <w:sz w:val="24"/>
        </w:rPr>
        <w:t>1.5乙方在合同签订后负责所供货物的包装、</w:t>
      </w:r>
      <w:r>
        <w:rPr>
          <w:rFonts w:ascii="仿宋" w:eastAsia="仿宋" w:hAnsi="仿宋"/>
          <w:bCs/>
          <w:sz w:val="24"/>
        </w:rPr>
        <w:t>运输、装卸</w:t>
      </w:r>
      <w:r>
        <w:rPr>
          <w:rFonts w:ascii="仿宋" w:eastAsia="仿宋" w:hAnsi="仿宋" w:hint="eastAsia"/>
          <w:bCs/>
          <w:sz w:val="24"/>
        </w:rPr>
        <w:t>、售后服务并在必要时按甲方要求提供现场技术服务。</w:t>
      </w:r>
    </w:p>
    <w:p w:rsidR="00765397" w:rsidRDefault="00765397" w:rsidP="00765397">
      <w:pPr>
        <w:autoSpaceDE w:val="0"/>
        <w:autoSpaceDN w:val="0"/>
        <w:adjustRightInd w:val="0"/>
        <w:spacing w:line="480" w:lineRule="exact"/>
        <w:ind w:firstLineChars="200" w:firstLine="480"/>
        <w:rPr>
          <w:rFonts w:ascii="仿宋" w:eastAsia="仿宋" w:hAnsi="仿宋"/>
          <w:sz w:val="24"/>
          <w:u w:val="single"/>
        </w:rPr>
      </w:pPr>
      <w:r>
        <w:rPr>
          <w:rFonts w:ascii="仿宋" w:eastAsia="仿宋" w:hAnsi="仿宋" w:hint="eastAsia"/>
          <w:bCs/>
          <w:sz w:val="24"/>
        </w:rPr>
        <w:t>1.6乙方按国家</w:t>
      </w:r>
      <w:r>
        <w:rPr>
          <w:rFonts w:ascii="仿宋" w:eastAsia="仿宋" w:hAnsi="仿宋" w:hint="eastAsia"/>
          <w:sz w:val="24"/>
        </w:rPr>
        <w:t>规定标准或高于</w:t>
      </w:r>
      <w:r>
        <w:rPr>
          <w:rFonts w:ascii="仿宋" w:eastAsia="仿宋" w:hAnsi="仿宋"/>
          <w:sz w:val="24"/>
        </w:rPr>
        <w:t>国家规定标准</w:t>
      </w:r>
      <w:r>
        <w:rPr>
          <w:rFonts w:ascii="仿宋" w:eastAsia="仿宋" w:hAnsi="仿宋" w:hint="eastAsia"/>
          <w:sz w:val="24"/>
        </w:rPr>
        <w:t>包装，如无相关标准按双方约定的有利于保护产品的方式进行包装，包装物由乙方负责供应，不回收。双方约定的包装物和包装方式为：按国家规定标准。</w:t>
      </w:r>
    </w:p>
    <w:p w:rsidR="00765397" w:rsidRDefault="00765397" w:rsidP="00765397">
      <w:pPr>
        <w:snapToGrid w:val="0"/>
        <w:spacing w:line="480" w:lineRule="exact"/>
        <w:ind w:firstLineChars="200" w:firstLine="480"/>
        <w:rPr>
          <w:rFonts w:ascii="仿宋" w:eastAsia="仿宋" w:hAnsi="仿宋"/>
          <w:bCs/>
          <w:sz w:val="24"/>
        </w:rPr>
      </w:pPr>
      <w:r>
        <w:rPr>
          <w:rFonts w:ascii="仿宋" w:eastAsia="仿宋" w:hAnsi="仿宋" w:hint="eastAsia"/>
          <w:bCs/>
          <w:sz w:val="24"/>
        </w:rPr>
        <w:t>1.7交货地点为甲方指定地点，即：甲方指定</w:t>
      </w:r>
      <w:r>
        <w:rPr>
          <w:rFonts w:ascii="仿宋" w:eastAsia="仿宋" w:hAnsi="仿宋"/>
          <w:bCs/>
          <w:sz w:val="24"/>
        </w:rPr>
        <w:t>地点</w:t>
      </w:r>
      <w:r>
        <w:rPr>
          <w:rFonts w:ascii="仿宋" w:eastAsia="仿宋" w:hAnsi="仿宋" w:hint="eastAsia"/>
          <w:bCs/>
          <w:sz w:val="24"/>
        </w:rPr>
        <w:t>(甲方有权根据实际情况通知乙方将货物运到其他地点交给其他单位或个人，但甲方应在交货前24小时内通知乙方）。标的物所有权自交货时转移至甲方。</w:t>
      </w:r>
    </w:p>
    <w:p w:rsidR="0085308D" w:rsidRPr="0085308D" w:rsidRDefault="0085308D" w:rsidP="0085308D">
      <w:pPr>
        <w:snapToGrid w:val="0"/>
        <w:spacing w:line="480" w:lineRule="exact"/>
        <w:ind w:firstLineChars="200" w:firstLine="480"/>
        <w:rPr>
          <w:rFonts w:ascii="仿宋" w:eastAsia="仿宋" w:hAnsi="仿宋"/>
          <w:bCs/>
          <w:sz w:val="24"/>
        </w:rPr>
      </w:pPr>
      <w:r w:rsidRPr="0085308D">
        <w:rPr>
          <w:rFonts w:ascii="仿宋" w:eastAsia="仿宋" w:hAnsi="仿宋" w:hint="eastAsia"/>
          <w:bCs/>
          <w:sz w:val="24"/>
        </w:rPr>
        <w:t>1</w:t>
      </w:r>
      <w:r>
        <w:rPr>
          <w:rFonts w:ascii="仿宋" w:eastAsia="仿宋" w:hAnsi="仿宋" w:hint="eastAsia"/>
          <w:bCs/>
          <w:sz w:val="24"/>
        </w:rPr>
        <w:t>.8</w:t>
      </w:r>
      <w:r w:rsidRPr="0085308D">
        <w:rPr>
          <w:rFonts w:ascii="仿宋" w:eastAsia="仿宋" w:hAnsi="仿宋" w:hint="eastAsia"/>
          <w:bCs/>
          <w:sz w:val="24"/>
        </w:rPr>
        <w:t xml:space="preserve"> 使用环境</w:t>
      </w:r>
    </w:p>
    <w:p w:rsidR="0085308D" w:rsidRPr="0085308D" w:rsidRDefault="0085308D" w:rsidP="0085308D">
      <w:pPr>
        <w:snapToGrid w:val="0"/>
        <w:spacing w:line="480" w:lineRule="exact"/>
        <w:ind w:firstLineChars="200" w:firstLine="480"/>
        <w:rPr>
          <w:rFonts w:ascii="仿宋" w:eastAsia="仿宋" w:hAnsi="仿宋"/>
          <w:bCs/>
          <w:sz w:val="24"/>
        </w:rPr>
      </w:pPr>
      <w:r>
        <w:rPr>
          <w:rFonts w:ascii="仿宋" w:eastAsia="仿宋" w:hAnsi="仿宋" w:hint="eastAsia"/>
          <w:bCs/>
          <w:sz w:val="24"/>
        </w:rPr>
        <w:t>适应环境</w:t>
      </w:r>
      <w:r w:rsidRPr="0085308D">
        <w:rPr>
          <w:rFonts w:ascii="仿宋" w:eastAsia="仿宋" w:hAnsi="仿宋" w:hint="eastAsia"/>
          <w:bCs/>
          <w:sz w:val="24"/>
        </w:rPr>
        <w:t xml:space="preserve">温度：0°C </w:t>
      </w:r>
      <w:r w:rsidR="00316771">
        <w:rPr>
          <w:rFonts w:ascii="仿宋" w:eastAsia="仿宋" w:hAnsi="仿宋" w:hint="eastAsia"/>
          <w:bCs/>
          <w:sz w:val="24"/>
        </w:rPr>
        <w:t>至</w:t>
      </w:r>
      <w:r w:rsidRPr="0085308D">
        <w:rPr>
          <w:rFonts w:ascii="仿宋" w:eastAsia="仿宋" w:hAnsi="仿宋" w:hint="eastAsia"/>
          <w:bCs/>
          <w:sz w:val="24"/>
        </w:rPr>
        <w:t xml:space="preserve"> 40°C；</w:t>
      </w:r>
    </w:p>
    <w:p w:rsidR="0085308D" w:rsidRPr="0085308D" w:rsidRDefault="0085308D" w:rsidP="0085308D">
      <w:pPr>
        <w:snapToGrid w:val="0"/>
        <w:spacing w:line="480" w:lineRule="exact"/>
        <w:ind w:firstLineChars="200" w:firstLine="480"/>
        <w:rPr>
          <w:rFonts w:ascii="仿宋" w:eastAsia="仿宋" w:hAnsi="仿宋"/>
          <w:bCs/>
          <w:sz w:val="24"/>
        </w:rPr>
      </w:pPr>
      <w:r>
        <w:rPr>
          <w:rFonts w:ascii="仿宋" w:eastAsia="仿宋" w:hAnsi="仿宋" w:hint="eastAsia"/>
          <w:bCs/>
          <w:sz w:val="24"/>
        </w:rPr>
        <w:t>适应环境</w:t>
      </w:r>
      <w:r w:rsidRPr="0085308D">
        <w:rPr>
          <w:rFonts w:ascii="仿宋" w:eastAsia="仿宋" w:hAnsi="仿宋" w:hint="eastAsia"/>
          <w:bCs/>
          <w:sz w:val="24"/>
        </w:rPr>
        <w:t xml:space="preserve">湿度：30% </w:t>
      </w:r>
      <w:r w:rsidR="00316771">
        <w:rPr>
          <w:rFonts w:ascii="仿宋" w:eastAsia="仿宋" w:hAnsi="仿宋" w:hint="eastAsia"/>
          <w:bCs/>
          <w:sz w:val="24"/>
        </w:rPr>
        <w:t>至</w:t>
      </w:r>
      <w:r w:rsidRPr="0085308D">
        <w:rPr>
          <w:rFonts w:ascii="仿宋" w:eastAsia="仿宋" w:hAnsi="仿宋" w:hint="eastAsia"/>
          <w:bCs/>
          <w:sz w:val="24"/>
        </w:rPr>
        <w:t xml:space="preserve"> 70%（无凝露）。</w:t>
      </w:r>
    </w:p>
    <w:p w:rsidR="0085308D" w:rsidRPr="0085308D" w:rsidRDefault="0085308D" w:rsidP="0085308D">
      <w:pPr>
        <w:snapToGrid w:val="0"/>
        <w:spacing w:line="480" w:lineRule="exact"/>
        <w:ind w:firstLineChars="200" w:firstLine="480"/>
        <w:rPr>
          <w:rFonts w:ascii="仿宋" w:eastAsia="仿宋" w:hAnsi="仿宋"/>
          <w:bCs/>
          <w:sz w:val="24"/>
        </w:rPr>
      </w:pPr>
      <w:r w:rsidRPr="0085308D">
        <w:rPr>
          <w:rFonts w:ascii="仿宋" w:eastAsia="仿宋" w:hAnsi="仿宋" w:hint="eastAsia"/>
          <w:bCs/>
          <w:sz w:val="24"/>
        </w:rPr>
        <w:t>1</w:t>
      </w:r>
      <w:r>
        <w:rPr>
          <w:rFonts w:ascii="仿宋" w:eastAsia="仿宋" w:hAnsi="仿宋" w:hint="eastAsia"/>
          <w:bCs/>
          <w:sz w:val="24"/>
        </w:rPr>
        <w:t>.9</w:t>
      </w:r>
      <w:r w:rsidRPr="0085308D">
        <w:rPr>
          <w:rFonts w:ascii="仿宋" w:eastAsia="仿宋" w:hAnsi="仿宋" w:hint="eastAsia"/>
          <w:bCs/>
          <w:sz w:val="24"/>
        </w:rPr>
        <w:t>设备外观</w:t>
      </w:r>
    </w:p>
    <w:p w:rsidR="0085308D" w:rsidRPr="0085308D" w:rsidRDefault="0085308D" w:rsidP="0085308D">
      <w:pPr>
        <w:snapToGrid w:val="0"/>
        <w:spacing w:line="480" w:lineRule="exact"/>
        <w:ind w:firstLineChars="200" w:firstLine="480"/>
        <w:rPr>
          <w:rFonts w:ascii="仿宋" w:eastAsia="仿宋" w:hAnsi="仿宋"/>
          <w:bCs/>
          <w:sz w:val="24"/>
        </w:rPr>
      </w:pPr>
      <w:r w:rsidRPr="0085308D">
        <w:rPr>
          <w:rFonts w:ascii="仿宋" w:eastAsia="仿宋" w:hAnsi="仿宋" w:hint="eastAsia"/>
          <w:bCs/>
          <w:sz w:val="24"/>
        </w:rPr>
        <w:t>设备上的金属外露表面，除不锈材料或铝型材外，采用涂漆/镀锌/发黑等防锈保护。所有涂层、不锈材料和铝材，表面色泽均匀一致、无明显花斑、麻点、 划痕、</w:t>
      </w:r>
      <w:proofErr w:type="gramStart"/>
      <w:r w:rsidRPr="0085308D">
        <w:rPr>
          <w:rFonts w:ascii="仿宋" w:eastAsia="仿宋" w:hAnsi="仿宋" w:hint="eastAsia"/>
          <w:bCs/>
          <w:sz w:val="24"/>
        </w:rPr>
        <w:t>磨具拉</w:t>
      </w:r>
      <w:proofErr w:type="gramEnd"/>
      <w:r w:rsidRPr="0085308D">
        <w:rPr>
          <w:rFonts w:ascii="仿宋" w:eastAsia="仿宋" w:hAnsi="仿宋" w:hint="eastAsia"/>
          <w:bCs/>
          <w:sz w:val="24"/>
        </w:rPr>
        <w:t>痕和粗糙不平等缺陷：整机和各部件的外观表面没有超出图纸规定的凸起、凹陷、翘曲、歪斜等缺陷；各焊接物件的外观焊缝以及性能焊缝均打磨平整光滑，淸除焊渣、焊瘤、飞溅物；外观覆盖件、透明件无毛刺、铁锈、型砂、焊渣、切屑、油污等物，无碰伤、划伤、拉毛等痕迹；电镀件及表面经化学处理的零件色泽</w:t>
      </w:r>
      <w:r w:rsidRPr="0085308D">
        <w:rPr>
          <w:rFonts w:ascii="仿宋" w:eastAsia="仿宋" w:hAnsi="仿宋" w:hint="eastAsia"/>
          <w:bCs/>
          <w:sz w:val="24"/>
        </w:rPr>
        <w:lastRenderedPageBreak/>
        <w:t>均匀，附着严密，无剥落、露底、鼓泡及明显花斑；涂装前表面无锈蚀或污物，涂层表面均匀、光亮、色泽一致，不允许有起泡、脱落、</w:t>
      </w:r>
      <w:proofErr w:type="gramStart"/>
      <w:r w:rsidRPr="0085308D">
        <w:rPr>
          <w:rFonts w:ascii="仿宋" w:eastAsia="仿宋" w:hAnsi="仿宋" w:hint="eastAsia"/>
          <w:bCs/>
          <w:sz w:val="24"/>
        </w:rPr>
        <w:t>幵</w:t>
      </w:r>
      <w:proofErr w:type="gramEnd"/>
      <w:r w:rsidRPr="0085308D">
        <w:rPr>
          <w:rFonts w:ascii="仿宋" w:eastAsia="仿宋" w:hAnsi="仿宋" w:hint="eastAsia"/>
          <w:bCs/>
          <w:sz w:val="24"/>
        </w:rPr>
        <w:t>裂、皱皮、外来杂质及其</w:t>
      </w:r>
      <w:proofErr w:type="gramStart"/>
      <w:r w:rsidRPr="0085308D">
        <w:rPr>
          <w:rFonts w:ascii="仿宋" w:eastAsia="仿宋" w:hAnsi="仿宋" w:hint="eastAsia"/>
          <w:bCs/>
          <w:sz w:val="24"/>
        </w:rPr>
        <w:t>他降低</w:t>
      </w:r>
      <w:proofErr w:type="gramEnd"/>
      <w:r w:rsidRPr="0085308D">
        <w:rPr>
          <w:rFonts w:ascii="仿宋" w:eastAsia="仿宋" w:hAnsi="仿宋" w:hint="eastAsia"/>
          <w:bCs/>
          <w:sz w:val="24"/>
        </w:rPr>
        <w:t>保护和装饰性的显著污物；机械和电气各分系统、各单机的机上电气选型协调统一。</w:t>
      </w:r>
    </w:p>
    <w:p w:rsidR="0085308D" w:rsidRPr="0085308D" w:rsidRDefault="0085308D" w:rsidP="0085308D">
      <w:pPr>
        <w:snapToGrid w:val="0"/>
        <w:spacing w:line="480" w:lineRule="exact"/>
        <w:ind w:firstLineChars="200" w:firstLine="480"/>
        <w:rPr>
          <w:rFonts w:ascii="仿宋" w:eastAsia="仿宋" w:hAnsi="仿宋"/>
          <w:bCs/>
          <w:sz w:val="24"/>
        </w:rPr>
      </w:pPr>
      <w:r w:rsidRPr="0085308D">
        <w:rPr>
          <w:rFonts w:ascii="仿宋" w:eastAsia="仿宋" w:hAnsi="仿宋" w:hint="eastAsia"/>
          <w:bCs/>
          <w:sz w:val="24"/>
        </w:rPr>
        <w:t>1</w:t>
      </w:r>
      <w:r>
        <w:rPr>
          <w:rFonts w:ascii="仿宋" w:eastAsia="仿宋" w:hAnsi="仿宋" w:hint="eastAsia"/>
          <w:bCs/>
          <w:sz w:val="24"/>
        </w:rPr>
        <w:t>.10</w:t>
      </w:r>
      <w:r w:rsidRPr="0085308D">
        <w:rPr>
          <w:rFonts w:ascii="仿宋" w:eastAsia="仿宋" w:hAnsi="仿宋" w:hint="eastAsia"/>
          <w:bCs/>
          <w:sz w:val="24"/>
        </w:rPr>
        <w:t>安全性能</w:t>
      </w:r>
    </w:p>
    <w:p w:rsidR="0085308D" w:rsidRPr="0085308D" w:rsidRDefault="0085308D" w:rsidP="0085308D">
      <w:pPr>
        <w:snapToGrid w:val="0"/>
        <w:spacing w:line="480" w:lineRule="exact"/>
        <w:ind w:firstLineChars="200" w:firstLine="480"/>
        <w:rPr>
          <w:rFonts w:ascii="仿宋" w:eastAsia="仿宋" w:hAnsi="仿宋"/>
          <w:bCs/>
          <w:sz w:val="24"/>
        </w:rPr>
      </w:pPr>
      <w:r>
        <w:rPr>
          <w:rFonts w:ascii="仿宋" w:eastAsia="仿宋" w:hAnsi="仿宋"/>
          <w:bCs/>
          <w:sz w:val="24"/>
        </w:rPr>
        <w:t>设备、电控设计</w:t>
      </w:r>
      <w:r>
        <w:rPr>
          <w:rFonts w:ascii="仿宋" w:eastAsia="仿宋" w:hAnsi="仿宋" w:hint="eastAsia"/>
          <w:bCs/>
          <w:sz w:val="24"/>
        </w:rPr>
        <w:t>应</w:t>
      </w:r>
      <w:r>
        <w:rPr>
          <w:rFonts w:ascii="仿宋" w:eastAsia="仿宋" w:hAnsi="仿宋"/>
          <w:bCs/>
          <w:sz w:val="24"/>
        </w:rPr>
        <w:t>充分考虑</w:t>
      </w:r>
      <w:r w:rsidRPr="0085308D">
        <w:rPr>
          <w:rFonts w:ascii="仿宋" w:eastAsia="仿宋" w:hAnsi="仿宋"/>
          <w:bCs/>
          <w:sz w:val="24"/>
        </w:rPr>
        <w:t>操作人员、维修人员的安全.控制系统具有互锁保护功能和</w:t>
      </w:r>
      <w:r w:rsidRPr="0085308D">
        <w:rPr>
          <w:rFonts w:ascii="仿宋" w:eastAsia="仿宋" w:hAnsi="仿宋" w:hint="eastAsia"/>
          <w:bCs/>
          <w:sz w:val="24"/>
        </w:rPr>
        <w:t>必要</w:t>
      </w:r>
      <w:r w:rsidRPr="0085308D">
        <w:rPr>
          <w:rFonts w:ascii="仿宋" w:eastAsia="仿宋" w:hAnsi="仿宋"/>
          <w:bCs/>
          <w:sz w:val="24"/>
        </w:rPr>
        <w:t>的安全防护措施</w:t>
      </w:r>
      <w:r w:rsidRPr="0085308D">
        <w:rPr>
          <w:rFonts w:ascii="仿宋" w:eastAsia="仿宋" w:hAnsi="仿宋" w:hint="eastAsia"/>
          <w:bCs/>
          <w:sz w:val="24"/>
        </w:rPr>
        <w:t>；</w:t>
      </w:r>
    </w:p>
    <w:p w:rsidR="00765397" w:rsidRDefault="00765397" w:rsidP="00765397">
      <w:pPr>
        <w:adjustRightInd w:val="0"/>
        <w:snapToGrid w:val="0"/>
        <w:spacing w:line="460" w:lineRule="atLeast"/>
        <w:rPr>
          <w:rFonts w:ascii="仿宋" w:eastAsia="仿宋" w:hAnsi="仿宋"/>
          <w:b/>
          <w:sz w:val="24"/>
        </w:rPr>
      </w:pPr>
      <w:r>
        <w:rPr>
          <w:rFonts w:ascii="仿宋" w:eastAsia="仿宋" w:hAnsi="仿宋" w:hint="eastAsia"/>
          <w:b/>
          <w:sz w:val="24"/>
        </w:rPr>
        <w:t>2</w:t>
      </w:r>
      <w:r>
        <w:rPr>
          <w:rFonts w:ascii="仿宋" w:eastAsia="仿宋" w:hAnsi="仿宋"/>
          <w:b/>
          <w:sz w:val="24"/>
        </w:rPr>
        <w:t>、</w:t>
      </w:r>
      <w:r>
        <w:rPr>
          <w:rFonts w:ascii="仿宋" w:eastAsia="仿宋" w:hAnsi="仿宋" w:hint="eastAsia"/>
          <w:b/>
          <w:sz w:val="24"/>
        </w:rPr>
        <w:t>设备需求清单</w:t>
      </w:r>
    </w:p>
    <w:tbl>
      <w:tblPr>
        <w:tblW w:w="4923" w:type="pct"/>
        <w:tblLook w:val="04A0" w:firstRow="1" w:lastRow="0" w:firstColumn="1" w:lastColumn="0" w:noHBand="0" w:noVBand="1"/>
      </w:tblPr>
      <w:tblGrid>
        <w:gridCol w:w="960"/>
        <w:gridCol w:w="2298"/>
        <w:gridCol w:w="2692"/>
        <w:gridCol w:w="849"/>
        <w:gridCol w:w="1277"/>
        <w:gridCol w:w="1961"/>
      </w:tblGrid>
      <w:tr w:rsidR="00765397" w:rsidRPr="0085308D" w:rsidTr="00FD5DA1">
        <w:trPr>
          <w:trHeight w:val="402"/>
        </w:trPr>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97" w:rsidRPr="0085308D" w:rsidRDefault="00765397" w:rsidP="00142208">
            <w:pPr>
              <w:widowControl/>
              <w:jc w:val="center"/>
              <w:rPr>
                <w:rFonts w:ascii="仿宋" w:eastAsia="仿宋" w:hAnsi="仿宋" w:cs="宋体"/>
                <w:b/>
                <w:bCs/>
                <w:color w:val="000000"/>
                <w:kern w:val="0"/>
                <w:szCs w:val="21"/>
              </w:rPr>
            </w:pPr>
            <w:r w:rsidRPr="0085308D">
              <w:rPr>
                <w:rFonts w:ascii="仿宋" w:eastAsia="仿宋" w:hAnsi="仿宋" w:cs="宋体" w:hint="eastAsia"/>
                <w:b/>
                <w:bCs/>
                <w:color w:val="000000"/>
                <w:kern w:val="0"/>
                <w:szCs w:val="21"/>
              </w:rPr>
              <w:t>序号</w:t>
            </w:r>
          </w:p>
        </w:tc>
        <w:tc>
          <w:tcPr>
            <w:tcW w:w="1145" w:type="pct"/>
            <w:tcBorders>
              <w:top w:val="single" w:sz="4" w:space="0" w:color="auto"/>
              <w:left w:val="nil"/>
              <w:bottom w:val="single" w:sz="4" w:space="0" w:color="auto"/>
              <w:right w:val="single" w:sz="4" w:space="0" w:color="auto"/>
            </w:tcBorders>
            <w:shd w:val="clear" w:color="auto" w:fill="auto"/>
            <w:noWrap/>
            <w:vAlign w:val="center"/>
            <w:hideMark/>
          </w:tcPr>
          <w:p w:rsidR="00765397" w:rsidRPr="0085308D" w:rsidRDefault="00765397" w:rsidP="00142208">
            <w:pPr>
              <w:widowControl/>
              <w:jc w:val="center"/>
              <w:rPr>
                <w:rFonts w:ascii="仿宋" w:eastAsia="仿宋" w:hAnsi="仿宋" w:cs="宋体"/>
                <w:b/>
                <w:bCs/>
                <w:color w:val="000000"/>
                <w:kern w:val="0"/>
                <w:szCs w:val="21"/>
              </w:rPr>
            </w:pPr>
            <w:r w:rsidRPr="0085308D">
              <w:rPr>
                <w:rFonts w:ascii="仿宋" w:eastAsia="仿宋" w:hAnsi="仿宋" w:cs="宋体" w:hint="eastAsia"/>
                <w:b/>
                <w:bCs/>
                <w:color w:val="000000"/>
                <w:kern w:val="0"/>
                <w:szCs w:val="21"/>
              </w:rPr>
              <w:t>名称</w:t>
            </w:r>
          </w:p>
        </w:tc>
        <w:tc>
          <w:tcPr>
            <w:tcW w:w="1341" w:type="pct"/>
            <w:tcBorders>
              <w:top w:val="single" w:sz="4" w:space="0" w:color="auto"/>
              <w:left w:val="nil"/>
              <w:bottom w:val="single" w:sz="4" w:space="0" w:color="auto"/>
              <w:right w:val="single" w:sz="4" w:space="0" w:color="auto"/>
            </w:tcBorders>
            <w:shd w:val="clear" w:color="auto" w:fill="auto"/>
            <w:noWrap/>
            <w:vAlign w:val="center"/>
            <w:hideMark/>
          </w:tcPr>
          <w:p w:rsidR="00765397" w:rsidRPr="0085308D" w:rsidRDefault="00765397" w:rsidP="00142208">
            <w:pPr>
              <w:widowControl/>
              <w:jc w:val="center"/>
              <w:rPr>
                <w:rFonts w:ascii="仿宋" w:eastAsia="仿宋" w:hAnsi="仿宋" w:cs="宋体"/>
                <w:b/>
                <w:bCs/>
                <w:color w:val="000000"/>
                <w:kern w:val="0"/>
                <w:szCs w:val="21"/>
              </w:rPr>
            </w:pPr>
            <w:r w:rsidRPr="0085308D">
              <w:rPr>
                <w:rFonts w:ascii="仿宋" w:eastAsia="仿宋" w:hAnsi="仿宋" w:cs="宋体" w:hint="eastAsia"/>
                <w:b/>
                <w:bCs/>
                <w:color w:val="000000"/>
                <w:kern w:val="0"/>
                <w:szCs w:val="21"/>
              </w:rPr>
              <w:t>型号</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rsidR="00765397" w:rsidRPr="0085308D" w:rsidRDefault="00765397" w:rsidP="00142208">
            <w:pPr>
              <w:widowControl/>
              <w:jc w:val="center"/>
              <w:rPr>
                <w:rFonts w:ascii="仿宋" w:eastAsia="仿宋" w:hAnsi="仿宋" w:cs="宋体"/>
                <w:b/>
                <w:bCs/>
                <w:color w:val="000000"/>
                <w:kern w:val="0"/>
                <w:szCs w:val="21"/>
              </w:rPr>
            </w:pPr>
            <w:r w:rsidRPr="0085308D">
              <w:rPr>
                <w:rFonts w:ascii="仿宋" w:eastAsia="仿宋" w:hAnsi="仿宋" w:cs="宋体" w:hint="eastAsia"/>
                <w:b/>
                <w:bCs/>
                <w:color w:val="000000"/>
                <w:kern w:val="0"/>
                <w:szCs w:val="21"/>
              </w:rPr>
              <w:t>数量</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rsidR="00765397" w:rsidRPr="0085308D" w:rsidRDefault="00765397" w:rsidP="00142208">
            <w:pPr>
              <w:widowControl/>
              <w:jc w:val="center"/>
              <w:rPr>
                <w:rFonts w:ascii="仿宋" w:eastAsia="仿宋" w:hAnsi="仿宋" w:cs="宋体"/>
                <w:b/>
                <w:bCs/>
                <w:color w:val="000000"/>
                <w:kern w:val="0"/>
                <w:szCs w:val="21"/>
              </w:rPr>
            </w:pPr>
            <w:r w:rsidRPr="0085308D">
              <w:rPr>
                <w:rFonts w:ascii="仿宋" w:eastAsia="仿宋" w:hAnsi="仿宋" w:cs="宋体" w:hint="eastAsia"/>
                <w:b/>
                <w:bCs/>
                <w:color w:val="000000"/>
                <w:kern w:val="0"/>
                <w:szCs w:val="21"/>
              </w:rPr>
              <w:t>单位</w:t>
            </w:r>
          </w:p>
        </w:tc>
        <w:tc>
          <w:tcPr>
            <w:tcW w:w="977" w:type="pct"/>
            <w:tcBorders>
              <w:top w:val="single" w:sz="4" w:space="0" w:color="auto"/>
              <w:left w:val="nil"/>
              <w:bottom w:val="single" w:sz="4" w:space="0" w:color="auto"/>
              <w:right w:val="single" w:sz="4" w:space="0" w:color="auto"/>
            </w:tcBorders>
          </w:tcPr>
          <w:p w:rsidR="00765397" w:rsidRPr="0085308D" w:rsidRDefault="00765397" w:rsidP="00142208">
            <w:pPr>
              <w:widowControl/>
              <w:jc w:val="center"/>
              <w:rPr>
                <w:rFonts w:ascii="仿宋" w:eastAsia="仿宋" w:hAnsi="仿宋" w:cs="宋体"/>
                <w:b/>
                <w:bCs/>
                <w:color w:val="000000"/>
                <w:kern w:val="0"/>
                <w:szCs w:val="21"/>
              </w:rPr>
            </w:pPr>
            <w:r w:rsidRPr="0085308D">
              <w:rPr>
                <w:rFonts w:ascii="仿宋" w:eastAsia="仿宋" w:hAnsi="仿宋" w:cs="宋体" w:hint="eastAsia"/>
                <w:b/>
                <w:bCs/>
                <w:color w:val="000000"/>
                <w:kern w:val="0"/>
                <w:szCs w:val="21"/>
              </w:rPr>
              <w:t>备注</w:t>
            </w:r>
          </w:p>
        </w:tc>
      </w:tr>
      <w:tr w:rsidR="00765397" w:rsidRPr="0085308D" w:rsidTr="00FD5DA1">
        <w:trPr>
          <w:trHeight w:val="402"/>
        </w:trPr>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97" w:rsidRPr="0085308D" w:rsidRDefault="00765397" w:rsidP="00142208">
            <w:pPr>
              <w:widowControl/>
              <w:jc w:val="center"/>
              <w:rPr>
                <w:rFonts w:ascii="仿宋" w:eastAsia="仿宋" w:hAnsi="仿宋" w:cs="宋体"/>
                <w:color w:val="000000"/>
                <w:kern w:val="0"/>
                <w:szCs w:val="21"/>
              </w:rPr>
            </w:pPr>
            <w:r w:rsidRPr="0085308D">
              <w:rPr>
                <w:rFonts w:ascii="仿宋" w:eastAsia="仿宋" w:hAnsi="仿宋" w:cs="宋体" w:hint="eastAsia"/>
                <w:color w:val="000000"/>
                <w:kern w:val="0"/>
                <w:szCs w:val="21"/>
              </w:rPr>
              <w:t>1</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rsidR="00765397" w:rsidRPr="0085308D" w:rsidRDefault="00FD5DA1" w:rsidP="00FD5DA1">
            <w:pPr>
              <w:widowControl/>
              <w:rPr>
                <w:rFonts w:ascii="仿宋" w:eastAsia="仿宋" w:hAnsi="仿宋" w:cs="宋体"/>
                <w:kern w:val="0"/>
                <w:szCs w:val="21"/>
              </w:rPr>
            </w:pPr>
            <w:r>
              <w:rPr>
                <w:rFonts w:ascii="仿宋" w:eastAsia="仿宋" w:hAnsi="仿宋" w:cs="宋体" w:hint="eastAsia"/>
                <w:kern w:val="0"/>
                <w:szCs w:val="21"/>
              </w:rPr>
              <w:t>组合式</w:t>
            </w:r>
            <w:r>
              <w:rPr>
                <w:rFonts w:ascii="仿宋" w:eastAsia="仿宋" w:hAnsi="仿宋" w:cs="宋体"/>
                <w:kern w:val="0"/>
                <w:szCs w:val="21"/>
              </w:rPr>
              <w:t>起重机</w:t>
            </w:r>
            <w:r>
              <w:rPr>
                <w:rFonts w:ascii="仿宋" w:eastAsia="仿宋" w:hAnsi="仿宋" w:cs="宋体" w:hint="eastAsia"/>
                <w:kern w:val="0"/>
                <w:szCs w:val="21"/>
              </w:rPr>
              <w:t>（KBK）</w:t>
            </w:r>
          </w:p>
        </w:tc>
        <w:tc>
          <w:tcPr>
            <w:tcW w:w="1341" w:type="pct"/>
            <w:tcBorders>
              <w:top w:val="single" w:sz="4" w:space="0" w:color="auto"/>
              <w:left w:val="nil"/>
              <w:bottom w:val="single" w:sz="4" w:space="0" w:color="auto"/>
              <w:right w:val="single" w:sz="4" w:space="0" w:color="auto"/>
            </w:tcBorders>
            <w:shd w:val="clear" w:color="auto" w:fill="auto"/>
            <w:noWrap/>
            <w:vAlign w:val="center"/>
            <w:hideMark/>
          </w:tcPr>
          <w:p w:rsidR="00765397" w:rsidRPr="0085308D" w:rsidRDefault="00765397" w:rsidP="00FD19CC">
            <w:pPr>
              <w:widowControl/>
              <w:jc w:val="center"/>
              <w:rPr>
                <w:rFonts w:ascii="仿宋" w:eastAsia="仿宋" w:hAnsi="仿宋" w:cs="宋体"/>
                <w:color w:val="000000"/>
                <w:kern w:val="0"/>
                <w:szCs w:val="21"/>
              </w:rPr>
            </w:pPr>
            <w:r w:rsidRPr="0085308D">
              <w:rPr>
                <w:rFonts w:ascii="仿宋" w:eastAsia="仿宋" w:hAnsi="仿宋" w:cs="宋体" w:hint="eastAsia"/>
                <w:color w:val="000000"/>
                <w:kern w:val="0"/>
                <w:szCs w:val="21"/>
              </w:rPr>
              <w:t>非标定制(</w:t>
            </w:r>
            <w:r w:rsidR="00FD19CC">
              <w:rPr>
                <w:rFonts w:ascii="仿宋" w:eastAsia="仿宋" w:hAnsi="仿宋" w:cs="宋体" w:hint="eastAsia"/>
                <w:color w:val="000000"/>
                <w:kern w:val="0"/>
                <w:szCs w:val="21"/>
              </w:rPr>
              <w:t>运行长度</w:t>
            </w:r>
            <w:r w:rsidR="00FD19CC">
              <w:rPr>
                <w:rFonts w:ascii="仿宋" w:eastAsia="仿宋" w:hAnsi="仿宋" w:cs="宋体"/>
                <w:color w:val="000000"/>
                <w:kern w:val="0"/>
                <w:szCs w:val="21"/>
              </w:rPr>
              <w:t>4.6m</w:t>
            </w:r>
            <w:r w:rsidRPr="0085308D">
              <w:rPr>
                <w:rFonts w:ascii="仿宋" w:eastAsia="仿宋" w:hAnsi="仿宋" w:cs="宋体" w:hint="eastAsia"/>
                <w:color w:val="000000"/>
                <w:kern w:val="0"/>
                <w:szCs w:val="21"/>
              </w:rPr>
              <w:t xml:space="preserve">) </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rsidR="00765397" w:rsidRPr="0085308D" w:rsidRDefault="00FD19CC" w:rsidP="00765397">
            <w:pPr>
              <w:widowControl/>
              <w:jc w:val="center"/>
              <w:rPr>
                <w:rFonts w:ascii="仿宋" w:eastAsia="仿宋" w:hAnsi="仿宋" w:cs="宋体"/>
                <w:color w:val="000000"/>
                <w:kern w:val="0"/>
                <w:szCs w:val="21"/>
              </w:rPr>
            </w:pPr>
            <w:r>
              <w:rPr>
                <w:rFonts w:ascii="仿宋" w:eastAsia="仿宋" w:hAnsi="仿宋" w:cs="宋体"/>
                <w:color w:val="000000"/>
                <w:kern w:val="0"/>
                <w:szCs w:val="21"/>
              </w:rPr>
              <w:t>1</w:t>
            </w:r>
          </w:p>
        </w:tc>
        <w:tc>
          <w:tcPr>
            <w:tcW w:w="636" w:type="pct"/>
            <w:tcBorders>
              <w:top w:val="single" w:sz="4" w:space="0" w:color="auto"/>
              <w:left w:val="nil"/>
              <w:bottom w:val="single" w:sz="4" w:space="0" w:color="auto"/>
              <w:right w:val="single" w:sz="4" w:space="0" w:color="auto"/>
            </w:tcBorders>
            <w:shd w:val="clear" w:color="auto" w:fill="auto"/>
            <w:vAlign w:val="center"/>
            <w:hideMark/>
          </w:tcPr>
          <w:p w:rsidR="00765397" w:rsidRPr="0085308D" w:rsidRDefault="001E4EC9" w:rsidP="0014220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w:t>
            </w:r>
          </w:p>
        </w:tc>
        <w:tc>
          <w:tcPr>
            <w:tcW w:w="977" w:type="pct"/>
            <w:tcBorders>
              <w:top w:val="single" w:sz="4" w:space="0" w:color="auto"/>
              <w:left w:val="nil"/>
              <w:bottom w:val="single" w:sz="4" w:space="0" w:color="auto"/>
              <w:right w:val="single" w:sz="4" w:space="0" w:color="auto"/>
            </w:tcBorders>
          </w:tcPr>
          <w:p w:rsidR="00765397" w:rsidRPr="0085308D" w:rsidRDefault="006D32EB" w:rsidP="0014220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含</w:t>
            </w:r>
            <w:r>
              <w:rPr>
                <w:rFonts w:ascii="仿宋" w:eastAsia="仿宋" w:hAnsi="仿宋" w:cs="宋体"/>
                <w:color w:val="000000"/>
                <w:kern w:val="0"/>
                <w:szCs w:val="21"/>
              </w:rPr>
              <w:t>吊装卡具</w:t>
            </w:r>
          </w:p>
        </w:tc>
      </w:tr>
      <w:tr w:rsidR="00FD19CC" w:rsidRPr="0085308D" w:rsidTr="00FD5DA1">
        <w:trPr>
          <w:trHeight w:val="402"/>
        </w:trPr>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19CC" w:rsidRPr="0085308D" w:rsidRDefault="00FD19CC" w:rsidP="00FD19CC">
            <w:pPr>
              <w:widowControl/>
              <w:jc w:val="center"/>
              <w:rPr>
                <w:rFonts w:ascii="仿宋" w:eastAsia="仿宋" w:hAnsi="仿宋" w:cs="宋体"/>
                <w:color w:val="000000"/>
                <w:kern w:val="0"/>
                <w:szCs w:val="21"/>
              </w:rPr>
            </w:pPr>
            <w:r>
              <w:rPr>
                <w:rFonts w:ascii="仿宋" w:eastAsia="仿宋" w:hAnsi="仿宋" w:cs="宋体"/>
                <w:color w:val="000000"/>
                <w:kern w:val="0"/>
                <w:szCs w:val="21"/>
              </w:rPr>
              <w:t>2</w:t>
            </w:r>
          </w:p>
        </w:tc>
        <w:tc>
          <w:tcPr>
            <w:tcW w:w="1145" w:type="pct"/>
            <w:tcBorders>
              <w:top w:val="single" w:sz="4" w:space="0" w:color="auto"/>
              <w:left w:val="nil"/>
              <w:bottom w:val="single" w:sz="4" w:space="0" w:color="auto"/>
              <w:right w:val="single" w:sz="4" w:space="0" w:color="auto"/>
            </w:tcBorders>
            <w:shd w:val="clear" w:color="auto" w:fill="auto"/>
            <w:vAlign w:val="center"/>
          </w:tcPr>
          <w:p w:rsidR="00FD19CC" w:rsidRPr="0085308D" w:rsidRDefault="00FD19CC" w:rsidP="00FD19CC">
            <w:pPr>
              <w:widowControl/>
              <w:rPr>
                <w:rFonts w:ascii="仿宋" w:eastAsia="仿宋" w:hAnsi="仿宋" w:cs="宋体"/>
                <w:kern w:val="0"/>
                <w:szCs w:val="21"/>
              </w:rPr>
            </w:pPr>
            <w:r>
              <w:rPr>
                <w:rFonts w:ascii="仿宋" w:eastAsia="仿宋" w:hAnsi="仿宋" w:cs="宋体" w:hint="eastAsia"/>
                <w:kern w:val="0"/>
                <w:szCs w:val="21"/>
              </w:rPr>
              <w:t>组合式</w:t>
            </w:r>
            <w:r>
              <w:rPr>
                <w:rFonts w:ascii="仿宋" w:eastAsia="仿宋" w:hAnsi="仿宋" w:cs="宋体"/>
                <w:kern w:val="0"/>
                <w:szCs w:val="21"/>
              </w:rPr>
              <w:t>起重机</w:t>
            </w:r>
            <w:r>
              <w:rPr>
                <w:rFonts w:ascii="仿宋" w:eastAsia="仿宋" w:hAnsi="仿宋" w:cs="宋体" w:hint="eastAsia"/>
                <w:kern w:val="0"/>
                <w:szCs w:val="21"/>
              </w:rPr>
              <w:t>（KBK）</w:t>
            </w:r>
          </w:p>
        </w:tc>
        <w:tc>
          <w:tcPr>
            <w:tcW w:w="1341" w:type="pct"/>
            <w:tcBorders>
              <w:top w:val="single" w:sz="4" w:space="0" w:color="auto"/>
              <w:left w:val="nil"/>
              <w:bottom w:val="single" w:sz="4" w:space="0" w:color="auto"/>
              <w:right w:val="single" w:sz="4" w:space="0" w:color="auto"/>
            </w:tcBorders>
            <w:shd w:val="clear" w:color="auto" w:fill="auto"/>
            <w:noWrap/>
            <w:vAlign w:val="center"/>
          </w:tcPr>
          <w:p w:rsidR="00FD19CC" w:rsidRPr="0085308D" w:rsidRDefault="00FD19CC" w:rsidP="00FD19CC">
            <w:pPr>
              <w:widowControl/>
              <w:jc w:val="center"/>
              <w:rPr>
                <w:rFonts w:ascii="仿宋" w:eastAsia="仿宋" w:hAnsi="仿宋" w:cs="宋体"/>
                <w:color w:val="000000"/>
                <w:kern w:val="0"/>
                <w:szCs w:val="21"/>
              </w:rPr>
            </w:pPr>
            <w:r w:rsidRPr="0085308D">
              <w:rPr>
                <w:rFonts w:ascii="仿宋" w:eastAsia="仿宋" w:hAnsi="仿宋" w:cs="宋体" w:hint="eastAsia"/>
                <w:color w:val="000000"/>
                <w:kern w:val="0"/>
                <w:szCs w:val="21"/>
              </w:rPr>
              <w:t>非标定制(</w:t>
            </w:r>
            <w:r>
              <w:rPr>
                <w:rFonts w:ascii="仿宋" w:eastAsia="仿宋" w:hAnsi="仿宋" w:cs="宋体" w:hint="eastAsia"/>
                <w:color w:val="000000"/>
                <w:kern w:val="0"/>
                <w:szCs w:val="21"/>
              </w:rPr>
              <w:t>运行长度</w:t>
            </w:r>
            <w:r>
              <w:rPr>
                <w:rFonts w:ascii="仿宋" w:eastAsia="仿宋" w:hAnsi="仿宋" w:cs="宋体"/>
                <w:color w:val="000000"/>
                <w:kern w:val="0"/>
                <w:szCs w:val="21"/>
              </w:rPr>
              <w:t>8m</w:t>
            </w:r>
            <w:r w:rsidRPr="0085308D">
              <w:rPr>
                <w:rFonts w:ascii="仿宋" w:eastAsia="仿宋" w:hAnsi="仿宋" w:cs="宋体" w:hint="eastAsia"/>
                <w:color w:val="000000"/>
                <w:kern w:val="0"/>
                <w:szCs w:val="21"/>
              </w:rPr>
              <w:t xml:space="preserve">) </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FD19CC" w:rsidRPr="0085308D" w:rsidRDefault="00FD19CC" w:rsidP="00FD19CC">
            <w:pPr>
              <w:widowControl/>
              <w:jc w:val="center"/>
              <w:rPr>
                <w:rFonts w:ascii="仿宋" w:eastAsia="仿宋" w:hAnsi="仿宋" w:cs="宋体"/>
                <w:color w:val="000000"/>
                <w:kern w:val="0"/>
                <w:szCs w:val="21"/>
              </w:rPr>
            </w:pPr>
            <w:r>
              <w:rPr>
                <w:rFonts w:ascii="仿宋" w:eastAsia="仿宋" w:hAnsi="仿宋" w:cs="宋体"/>
                <w:color w:val="000000"/>
                <w:kern w:val="0"/>
                <w:szCs w:val="21"/>
              </w:rPr>
              <w:t>1</w:t>
            </w:r>
          </w:p>
        </w:tc>
        <w:tc>
          <w:tcPr>
            <w:tcW w:w="636" w:type="pct"/>
            <w:tcBorders>
              <w:top w:val="single" w:sz="4" w:space="0" w:color="auto"/>
              <w:left w:val="nil"/>
              <w:bottom w:val="single" w:sz="4" w:space="0" w:color="auto"/>
              <w:right w:val="single" w:sz="4" w:space="0" w:color="auto"/>
            </w:tcBorders>
            <w:shd w:val="clear" w:color="auto" w:fill="auto"/>
            <w:vAlign w:val="center"/>
          </w:tcPr>
          <w:p w:rsidR="00FD19CC" w:rsidRPr="0085308D" w:rsidRDefault="00FD19CC" w:rsidP="00FD19C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w:t>
            </w:r>
          </w:p>
        </w:tc>
        <w:tc>
          <w:tcPr>
            <w:tcW w:w="977" w:type="pct"/>
            <w:tcBorders>
              <w:top w:val="single" w:sz="4" w:space="0" w:color="auto"/>
              <w:left w:val="nil"/>
              <w:bottom w:val="single" w:sz="4" w:space="0" w:color="auto"/>
              <w:right w:val="single" w:sz="4" w:space="0" w:color="auto"/>
            </w:tcBorders>
          </w:tcPr>
          <w:p w:rsidR="00FD19CC" w:rsidRDefault="00FD19CC" w:rsidP="00FD19C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含</w:t>
            </w:r>
            <w:r>
              <w:rPr>
                <w:rFonts w:ascii="仿宋" w:eastAsia="仿宋" w:hAnsi="仿宋" w:cs="宋体"/>
                <w:color w:val="000000"/>
                <w:kern w:val="0"/>
                <w:szCs w:val="21"/>
              </w:rPr>
              <w:t>吊装卡具</w:t>
            </w:r>
          </w:p>
        </w:tc>
      </w:tr>
    </w:tbl>
    <w:p w:rsidR="001B5BFE" w:rsidRDefault="00765397">
      <w:pPr>
        <w:adjustRightInd w:val="0"/>
        <w:snapToGrid w:val="0"/>
        <w:spacing w:line="460" w:lineRule="atLeast"/>
        <w:rPr>
          <w:rFonts w:ascii="仿宋" w:eastAsia="仿宋" w:hAnsi="仿宋"/>
          <w:b/>
          <w:sz w:val="24"/>
        </w:rPr>
      </w:pPr>
      <w:r>
        <w:rPr>
          <w:rFonts w:ascii="仿宋" w:eastAsia="仿宋" w:hAnsi="仿宋" w:hint="eastAsia"/>
          <w:b/>
          <w:sz w:val="24"/>
        </w:rPr>
        <w:t>3</w:t>
      </w:r>
      <w:r w:rsidR="005B1840">
        <w:rPr>
          <w:rFonts w:ascii="仿宋" w:eastAsia="仿宋" w:hAnsi="仿宋" w:hint="eastAsia"/>
          <w:b/>
          <w:sz w:val="24"/>
        </w:rPr>
        <w:t>、技术要求</w:t>
      </w:r>
    </w:p>
    <w:p w:rsidR="0085308D" w:rsidRDefault="001663B8" w:rsidP="0085308D">
      <w:pPr>
        <w:snapToGrid w:val="0"/>
        <w:spacing w:line="480" w:lineRule="exact"/>
        <w:ind w:firstLineChars="200" w:firstLine="480"/>
        <w:rPr>
          <w:rFonts w:ascii="仿宋" w:eastAsia="仿宋" w:hAnsi="仿宋"/>
          <w:bCs/>
          <w:sz w:val="24"/>
        </w:rPr>
      </w:pPr>
      <w:r>
        <w:rPr>
          <w:rFonts w:ascii="仿宋" w:eastAsia="仿宋" w:hAnsi="仿宋" w:hint="eastAsia"/>
          <w:bCs/>
          <w:sz w:val="24"/>
        </w:rPr>
        <w:t>3.1</w:t>
      </w:r>
      <w:r w:rsidR="00D264D6">
        <w:rPr>
          <w:rFonts w:ascii="仿宋" w:eastAsia="仿宋" w:hAnsi="仿宋" w:hint="eastAsia"/>
          <w:bCs/>
          <w:sz w:val="24"/>
        </w:rPr>
        <w:t>一般</w:t>
      </w:r>
      <w:r w:rsidR="0085308D">
        <w:rPr>
          <w:rFonts w:ascii="仿宋" w:eastAsia="仿宋" w:hAnsi="仿宋" w:hint="eastAsia"/>
          <w:bCs/>
          <w:sz w:val="24"/>
        </w:rPr>
        <w:t>要求</w:t>
      </w:r>
    </w:p>
    <w:p w:rsidR="00D030C6" w:rsidRPr="00D030C6" w:rsidRDefault="00FD5DA1" w:rsidP="00FD5DA1">
      <w:pPr>
        <w:snapToGrid w:val="0"/>
        <w:spacing w:line="480" w:lineRule="exact"/>
        <w:ind w:firstLineChars="200" w:firstLine="480"/>
        <w:rPr>
          <w:rFonts w:ascii="仿宋" w:eastAsia="仿宋" w:hAnsi="仿宋"/>
          <w:bCs/>
          <w:sz w:val="24"/>
        </w:rPr>
      </w:pPr>
      <w:r w:rsidRPr="00FD5DA1">
        <w:rPr>
          <w:rFonts w:ascii="仿宋" w:eastAsia="仿宋" w:hAnsi="仿宋" w:hint="eastAsia"/>
          <w:bCs/>
          <w:sz w:val="24"/>
        </w:rPr>
        <w:t>组合式</w:t>
      </w:r>
      <w:r w:rsidRPr="00FD5DA1">
        <w:rPr>
          <w:rFonts w:ascii="仿宋" w:eastAsia="仿宋" w:hAnsi="仿宋"/>
          <w:bCs/>
          <w:sz w:val="24"/>
        </w:rPr>
        <w:t>起重机</w:t>
      </w:r>
      <w:r w:rsidRPr="00FD5DA1">
        <w:rPr>
          <w:rFonts w:ascii="仿宋" w:eastAsia="仿宋" w:hAnsi="仿宋" w:hint="eastAsia"/>
          <w:bCs/>
          <w:sz w:val="24"/>
        </w:rPr>
        <w:t>（</w:t>
      </w:r>
      <w:r w:rsidR="00D030C6" w:rsidRPr="00D030C6">
        <w:rPr>
          <w:rFonts w:ascii="仿宋" w:eastAsia="仿宋" w:hAnsi="仿宋" w:hint="eastAsia"/>
          <w:bCs/>
          <w:sz w:val="24"/>
        </w:rPr>
        <w:t>KBK</w:t>
      </w:r>
      <w:r>
        <w:rPr>
          <w:rFonts w:ascii="仿宋" w:eastAsia="仿宋" w:hAnsi="仿宋" w:hint="eastAsia"/>
          <w:bCs/>
          <w:sz w:val="24"/>
        </w:rPr>
        <w:t>）</w:t>
      </w:r>
      <w:r w:rsidRPr="00FD5DA1">
        <w:rPr>
          <w:rFonts w:ascii="仿宋" w:eastAsia="仿宋" w:hAnsi="仿宋"/>
          <w:bCs/>
          <w:sz w:val="24"/>
        </w:rPr>
        <w:t>主要由轨道、悬挂装置、行走小车和一些功能组件构成，所有模块都</w:t>
      </w:r>
      <w:r w:rsidR="001663B8">
        <w:rPr>
          <w:rFonts w:ascii="仿宋" w:eastAsia="仿宋" w:hAnsi="仿宋" w:hint="eastAsia"/>
          <w:bCs/>
          <w:sz w:val="24"/>
        </w:rPr>
        <w:t>应</w:t>
      </w:r>
      <w:r w:rsidRPr="00FD5DA1">
        <w:rPr>
          <w:rFonts w:ascii="仿宋" w:eastAsia="仿宋" w:hAnsi="仿宋"/>
          <w:bCs/>
          <w:sz w:val="24"/>
        </w:rPr>
        <w:t>为标准组件。起升装置主要采用环链电动葫芦</w:t>
      </w:r>
      <w:r>
        <w:rPr>
          <w:rFonts w:ascii="仿宋" w:eastAsia="仿宋" w:hAnsi="仿宋" w:hint="eastAsia"/>
          <w:bCs/>
          <w:sz w:val="24"/>
        </w:rPr>
        <w:t>，额定</w:t>
      </w:r>
      <w:r w:rsidRPr="00FD5DA1">
        <w:rPr>
          <w:rFonts w:ascii="仿宋" w:eastAsia="仿宋" w:hAnsi="仿宋"/>
          <w:bCs/>
          <w:sz w:val="24"/>
        </w:rPr>
        <w:t>起重量</w:t>
      </w:r>
      <w:r>
        <w:rPr>
          <w:rFonts w:ascii="仿宋" w:eastAsia="仿宋" w:hAnsi="仿宋" w:hint="eastAsia"/>
          <w:bCs/>
          <w:sz w:val="24"/>
        </w:rPr>
        <w:t>1</w:t>
      </w:r>
      <w:r w:rsidR="00FD19CC">
        <w:rPr>
          <w:rFonts w:ascii="仿宋" w:eastAsia="仿宋" w:hAnsi="仿宋"/>
          <w:bCs/>
          <w:sz w:val="24"/>
        </w:rPr>
        <w:t>5</w:t>
      </w:r>
      <w:r w:rsidRPr="00FD5DA1">
        <w:rPr>
          <w:rFonts w:ascii="仿宋" w:eastAsia="仿宋" w:hAnsi="仿宋"/>
          <w:bCs/>
          <w:sz w:val="24"/>
        </w:rPr>
        <w:t>00kg</w:t>
      </w:r>
      <w:r>
        <w:rPr>
          <w:rFonts w:ascii="仿宋" w:eastAsia="仿宋" w:hAnsi="仿宋" w:hint="eastAsia"/>
          <w:bCs/>
          <w:sz w:val="24"/>
        </w:rPr>
        <w:t>。</w:t>
      </w:r>
    </w:p>
    <w:p w:rsidR="00FD5DA1" w:rsidRPr="005364B6" w:rsidRDefault="00FD5DA1" w:rsidP="001663B8">
      <w:pPr>
        <w:snapToGrid w:val="0"/>
        <w:spacing w:line="480" w:lineRule="exact"/>
        <w:ind w:firstLineChars="200" w:firstLine="480"/>
        <w:rPr>
          <w:rFonts w:ascii="仿宋" w:eastAsia="仿宋" w:hAnsi="仿宋"/>
          <w:bCs/>
          <w:sz w:val="24"/>
        </w:rPr>
      </w:pPr>
      <w:r>
        <w:rPr>
          <w:rFonts w:ascii="仿宋" w:eastAsia="仿宋" w:hAnsi="仿宋" w:hint="eastAsia"/>
          <w:bCs/>
          <w:sz w:val="24"/>
        </w:rPr>
        <w:t>K</w:t>
      </w:r>
      <w:r>
        <w:rPr>
          <w:rFonts w:ascii="仿宋" w:eastAsia="仿宋" w:hAnsi="仿宋"/>
          <w:bCs/>
          <w:sz w:val="24"/>
        </w:rPr>
        <w:t>BK</w:t>
      </w:r>
      <w:r>
        <w:rPr>
          <w:rFonts w:ascii="仿宋" w:eastAsia="仿宋" w:hAnsi="仿宋" w:hint="eastAsia"/>
          <w:bCs/>
          <w:sz w:val="24"/>
        </w:rPr>
        <w:t>设计和生产时应具有承受因货物分布不均而造成的偏载的能力,</w:t>
      </w:r>
      <w:r w:rsidRPr="00FD5DA1">
        <w:rPr>
          <w:rFonts w:ascii="仿宋" w:eastAsia="仿宋" w:hAnsi="仿宋" w:hint="eastAsia"/>
          <w:bCs/>
          <w:sz w:val="24"/>
        </w:rPr>
        <w:t>具有</w:t>
      </w:r>
      <w:r w:rsidRPr="00FD5DA1">
        <w:rPr>
          <w:rFonts w:ascii="仿宋" w:eastAsia="仿宋" w:hAnsi="仿宋"/>
          <w:bCs/>
          <w:sz w:val="24"/>
        </w:rPr>
        <w:t>较强的适应能力</w:t>
      </w:r>
      <w:r w:rsidRPr="00FD5DA1">
        <w:rPr>
          <w:rFonts w:ascii="仿宋" w:eastAsia="仿宋" w:hAnsi="仿宋" w:hint="eastAsia"/>
          <w:bCs/>
          <w:sz w:val="24"/>
        </w:rPr>
        <w:t>，</w:t>
      </w:r>
      <w:r w:rsidRPr="00FD5DA1">
        <w:rPr>
          <w:rFonts w:ascii="仿宋" w:eastAsia="仿宋" w:hAnsi="仿宋"/>
          <w:bCs/>
          <w:sz w:val="24"/>
        </w:rPr>
        <w:t>根据</w:t>
      </w:r>
      <w:r w:rsidRPr="00FD5DA1">
        <w:rPr>
          <w:rFonts w:ascii="仿宋" w:eastAsia="仿宋" w:hAnsi="仿宋" w:hint="eastAsia"/>
          <w:bCs/>
          <w:sz w:val="24"/>
        </w:rPr>
        <w:t>出入库</w:t>
      </w:r>
      <w:r w:rsidRPr="00FD5DA1">
        <w:rPr>
          <w:rFonts w:ascii="仿宋" w:eastAsia="仿宋" w:hAnsi="仿宋"/>
          <w:bCs/>
          <w:sz w:val="24"/>
        </w:rPr>
        <w:t>工位的需要，设计安装起重机系统</w:t>
      </w:r>
      <w:r w:rsidRPr="00FD5DA1">
        <w:rPr>
          <w:rFonts w:ascii="仿宋" w:eastAsia="仿宋" w:hAnsi="仿宋" w:hint="eastAsia"/>
          <w:bCs/>
          <w:sz w:val="24"/>
        </w:rPr>
        <w:t>。</w:t>
      </w:r>
      <w:r w:rsidRPr="00FD5DA1">
        <w:rPr>
          <w:rFonts w:ascii="仿宋" w:eastAsia="仿宋" w:hAnsi="仿宋"/>
          <w:bCs/>
          <w:sz w:val="24"/>
        </w:rPr>
        <w:t>KBK系统</w:t>
      </w:r>
      <w:r w:rsidR="00951157">
        <w:rPr>
          <w:rFonts w:ascii="仿宋" w:eastAsia="仿宋" w:hAnsi="仿宋" w:hint="eastAsia"/>
          <w:bCs/>
          <w:sz w:val="24"/>
        </w:rPr>
        <w:t>使用</w:t>
      </w:r>
      <w:r w:rsidRPr="00FD5DA1">
        <w:rPr>
          <w:rFonts w:ascii="仿宋" w:eastAsia="仿宋" w:hAnsi="仿宋"/>
          <w:bCs/>
          <w:sz w:val="24"/>
        </w:rPr>
        <w:t>的型材及各标准模块之间只须用螺栓连接使用</w:t>
      </w:r>
      <w:r w:rsidR="00DB20C2">
        <w:rPr>
          <w:rFonts w:ascii="仿宋" w:eastAsia="仿宋" w:hAnsi="仿宋" w:hint="eastAsia"/>
          <w:bCs/>
          <w:sz w:val="24"/>
        </w:rPr>
        <w:t>,小车能在整个使用周期顺畅运行,轴承终身润滑,配置侧面导向轮确保平稳行走</w:t>
      </w:r>
      <w:r w:rsidRPr="00FD5DA1">
        <w:rPr>
          <w:rFonts w:ascii="仿宋" w:eastAsia="仿宋" w:hAnsi="仿宋"/>
          <w:bCs/>
          <w:sz w:val="24"/>
        </w:rPr>
        <w:t>。</w:t>
      </w:r>
      <w:r>
        <w:rPr>
          <w:rFonts w:ascii="仿宋" w:eastAsia="仿宋" w:hAnsi="仿宋" w:hint="eastAsia"/>
          <w:bCs/>
          <w:sz w:val="24"/>
        </w:rPr>
        <w:t>K</w:t>
      </w:r>
      <w:r>
        <w:rPr>
          <w:rFonts w:ascii="仿宋" w:eastAsia="仿宋" w:hAnsi="仿宋"/>
          <w:bCs/>
          <w:sz w:val="24"/>
        </w:rPr>
        <w:t>BK</w:t>
      </w:r>
      <w:r>
        <w:rPr>
          <w:rFonts w:ascii="仿宋" w:eastAsia="仿宋" w:hAnsi="仿宋" w:hint="eastAsia"/>
          <w:bCs/>
          <w:sz w:val="24"/>
        </w:rPr>
        <w:t>配套</w:t>
      </w:r>
      <w:r>
        <w:rPr>
          <w:rFonts w:ascii="仿宋" w:eastAsia="仿宋" w:hAnsi="仿宋"/>
          <w:bCs/>
          <w:sz w:val="24"/>
        </w:rPr>
        <w:t>钢结构在设计</w:t>
      </w:r>
      <w:r>
        <w:rPr>
          <w:rFonts w:ascii="仿宋" w:eastAsia="仿宋" w:hAnsi="仿宋" w:hint="eastAsia"/>
          <w:bCs/>
          <w:sz w:val="24"/>
        </w:rPr>
        <w:t>、</w:t>
      </w:r>
      <w:r>
        <w:rPr>
          <w:rFonts w:ascii="仿宋" w:eastAsia="仿宋" w:hAnsi="仿宋"/>
          <w:bCs/>
          <w:sz w:val="24"/>
        </w:rPr>
        <w:t>生</w:t>
      </w:r>
      <w:r>
        <w:rPr>
          <w:rFonts w:ascii="仿宋" w:eastAsia="仿宋" w:hAnsi="仿宋" w:hint="eastAsia"/>
          <w:bCs/>
          <w:sz w:val="24"/>
        </w:rPr>
        <w:t>产和</w:t>
      </w:r>
      <w:r>
        <w:rPr>
          <w:rFonts w:ascii="仿宋" w:eastAsia="仿宋" w:hAnsi="仿宋"/>
          <w:bCs/>
          <w:sz w:val="24"/>
        </w:rPr>
        <w:t>安装过程中应充分考虑现场</w:t>
      </w:r>
      <w:r>
        <w:rPr>
          <w:rFonts w:ascii="仿宋" w:eastAsia="仿宋" w:hAnsi="仿宋" w:hint="eastAsia"/>
          <w:bCs/>
          <w:sz w:val="24"/>
        </w:rPr>
        <w:t>条件</w:t>
      </w:r>
      <w:r>
        <w:rPr>
          <w:rFonts w:ascii="仿宋" w:eastAsia="仿宋" w:hAnsi="仿宋"/>
          <w:bCs/>
          <w:sz w:val="24"/>
        </w:rPr>
        <w:t>和系统</w:t>
      </w:r>
      <w:r>
        <w:rPr>
          <w:rFonts w:ascii="仿宋" w:eastAsia="仿宋" w:hAnsi="仿宋" w:hint="eastAsia"/>
          <w:bCs/>
          <w:sz w:val="24"/>
        </w:rPr>
        <w:t>载重</w:t>
      </w:r>
      <w:r>
        <w:rPr>
          <w:rFonts w:ascii="仿宋" w:eastAsia="仿宋" w:hAnsi="仿宋"/>
          <w:bCs/>
          <w:sz w:val="24"/>
        </w:rPr>
        <w:t>情况。</w:t>
      </w:r>
      <w:r w:rsidR="001663B8" w:rsidRPr="00D030C6">
        <w:rPr>
          <w:rFonts w:ascii="仿宋" w:eastAsia="仿宋" w:hAnsi="仿宋" w:hint="eastAsia"/>
          <w:bCs/>
          <w:sz w:val="24"/>
        </w:rPr>
        <w:t>主要技术参数如下：</w:t>
      </w:r>
    </w:p>
    <w:p w:rsidR="0085308D" w:rsidRDefault="001663B8" w:rsidP="0085308D">
      <w:pPr>
        <w:snapToGrid w:val="0"/>
        <w:spacing w:line="480" w:lineRule="exact"/>
        <w:ind w:firstLineChars="200" w:firstLine="480"/>
        <w:rPr>
          <w:rFonts w:ascii="仿宋" w:eastAsia="仿宋" w:hAnsi="仿宋"/>
          <w:bCs/>
          <w:sz w:val="24"/>
        </w:rPr>
      </w:pPr>
      <w:r>
        <w:rPr>
          <w:rFonts w:ascii="仿宋" w:eastAsia="仿宋" w:hAnsi="仿宋" w:hint="eastAsia"/>
          <w:bCs/>
          <w:sz w:val="24"/>
        </w:rPr>
        <w:t>3</w:t>
      </w:r>
      <w:r w:rsidR="0085308D">
        <w:rPr>
          <w:rFonts w:ascii="仿宋" w:eastAsia="仿宋" w:hAnsi="仿宋" w:hint="eastAsia"/>
          <w:bCs/>
          <w:sz w:val="24"/>
        </w:rPr>
        <w:t>.2主要参数</w:t>
      </w:r>
    </w:p>
    <w:tbl>
      <w:tblPr>
        <w:tblW w:w="5005" w:type="pct"/>
        <w:jc w:val="center"/>
        <w:tblCellMar>
          <w:left w:w="0" w:type="dxa"/>
          <w:right w:w="0" w:type="dxa"/>
        </w:tblCellMar>
        <w:tblLook w:val="0000" w:firstRow="0" w:lastRow="0" w:firstColumn="0" w:lastColumn="0" w:noHBand="0" w:noVBand="0"/>
      </w:tblPr>
      <w:tblGrid>
        <w:gridCol w:w="2251"/>
        <w:gridCol w:w="4587"/>
        <w:gridCol w:w="3356"/>
      </w:tblGrid>
      <w:tr w:rsidR="00AE78DE" w:rsidRPr="00A4171B"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4171B" w:rsidRDefault="00AE78DE" w:rsidP="00BE7A18">
            <w:pPr>
              <w:spacing w:line="360" w:lineRule="auto"/>
              <w:jc w:val="center"/>
              <w:rPr>
                <w:rFonts w:ascii="仿宋" w:eastAsia="仿宋" w:hAnsi="仿宋" w:cs="宋体"/>
                <w:b/>
                <w:bCs/>
                <w:szCs w:val="21"/>
              </w:rPr>
            </w:pPr>
            <w:r w:rsidRPr="00A4171B">
              <w:rPr>
                <w:rFonts w:ascii="仿宋" w:eastAsia="仿宋" w:hAnsi="仿宋" w:cs="宋体" w:hint="eastAsia"/>
                <w:b/>
                <w:bCs/>
                <w:szCs w:val="21"/>
              </w:rPr>
              <w:t>项</w:t>
            </w:r>
            <w:r w:rsidR="00BE7A18">
              <w:rPr>
                <w:rFonts w:ascii="仿宋" w:eastAsia="仿宋" w:hAnsi="仿宋" w:cs="宋体" w:hint="eastAsia"/>
                <w:b/>
                <w:bCs/>
                <w:szCs w:val="21"/>
              </w:rPr>
              <w:t xml:space="preserve"> </w:t>
            </w:r>
            <w:r w:rsidRPr="00A4171B">
              <w:rPr>
                <w:rFonts w:ascii="仿宋" w:eastAsia="仿宋" w:hAnsi="仿宋" w:cs="宋体" w:hint="eastAsia"/>
                <w:b/>
                <w:bCs/>
                <w:szCs w:val="21"/>
              </w:rPr>
              <w:t>目</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4171B" w:rsidRDefault="00AE78DE" w:rsidP="00AE78DE">
            <w:pPr>
              <w:spacing w:line="360" w:lineRule="auto"/>
              <w:ind w:firstLine="360"/>
              <w:jc w:val="center"/>
              <w:rPr>
                <w:rFonts w:ascii="仿宋" w:eastAsia="仿宋" w:hAnsi="仿宋" w:cs="宋体"/>
                <w:b/>
                <w:bCs/>
                <w:szCs w:val="21"/>
              </w:rPr>
            </w:pPr>
            <w:r w:rsidRPr="00A4171B">
              <w:rPr>
                <w:rFonts w:ascii="仿宋" w:eastAsia="仿宋" w:hAnsi="仿宋" w:cs="宋体" w:hint="eastAsia"/>
                <w:b/>
                <w:bCs/>
                <w:szCs w:val="21"/>
              </w:rPr>
              <w:t>参</w:t>
            </w:r>
            <w:r w:rsidR="00BE7A18">
              <w:rPr>
                <w:rFonts w:ascii="仿宋" w:eastAsia="仿宋" w:hAnsi="仿宋" w:cs="宋体" w:hint="eastAsia"/>
                <w:b/>
                <w:bCs/>
                <w:szCs w:val="21"/>
              </w:rPr>
              <w:t xml:space="preserve"> </w:t>
            </w:r>
            <w:r w:rsidRPr="00A4171B">
              <w:rPr>
                <w:rFonts w:ascii="仿宋" w:eastAsia="仿宋" w:hAnsi="仿宋" w:cs="宋体" w:hint="eastAsia"/>
                <w:b/>
                <w:bCs/>
                <w:szCs w:val="21"/>
              </w:rPr>
              <w:t>数</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4171B" w:rsidRDefault="00AE78DE" w:rsidP="00AE78DE">
            <w:pPr>
              <w:spacing w:line="360" w:lineRule="auto"/>
              <w:ind w:firstLine="360"/>
              <w:jc w:val="center"/>
              <w:rPr>
                <w:rFonts w:ascii="仿宋" w:eastAsia="仿宋" w:hAnsi="仿宋" w:cs="宋体"/>
                <w:b/>
                <w:bCs/>
                <w:szCs w:val="21"/>
              </w:rPr>
            </w:pPr>
            <w:r w:rsidRPr="00A4171B">
              <w:rPr>
                <w:rFonts w:ascii="仿宋" w:eastAsia="仿宋" w:hAnsi="仿宋" w:cs="宋体" w:hint="eastAsia"/>
                <w:b/>
                <w:bCs/>
                <w:szCs w:val="21"/>
              </w:rPr>
              <w:t>备</w:t>
            </w:r>
            <w:r w:rsidR="00BE7A18">
              <w:rPr>
                <w:rFonts w:ascii="仿宋" w:eastAsia="仿宋" w:hAnsi="仿宋" w:cs="宋体" w:hint="eastAsia"/>
                <w:b/>
                <w:bCs/>
                <w:szCs w:val="21"/>
              </w:rPr>
              <w:t xml:space="preserve"> </w:t>
            </w:r>
            <w:r w:rsidRPr="00A4171B">
              <w:rPr>
                <w:rFonts w:ascii="仿宋" w:eastAsia="仿宋" w:hAnsi="仿宋" w:cs="宋体" w:hint="eastAsia"/>
                <w:b/>
                <w:bCs/>
                <w:szCs w:val="21"/>
              </w:rPr>
              <w:t>注</w:t>
            </w:r>
          </w:p>
        </w:tc>
      </w:tr>
      <w:tr w:rsidR="00AE78DE" w:rsidRPr="00AE78DE"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E78DE" w:rsidRDefault="00D030C6" w:rsidP="00BE7A18">
            <w:pPr>
              <w:spacing w:line="360" w:lineRule="auto"/>
              <w:jc w:val="center"/>
              <w:rPr>
                <w:rFonts w:ascii="仿宋" w:eastAsia="仿宋" w:hAnsi="仿宋" w:cs="宋体"/>
                <w:bCs/>
                <w:szCs w:val="21"/>
              </w:rPr>
            </w:pPr>
            <w:r>
              <w:rPr>
                <w:rFonts w:ascii="仿宋" w:eastAsia="仿宋" w:hAnsi="仿宋" w:cs="宋体" w:hint="eastAsia"/>
                <w:bCs/>
                <w:szCs w:val="21"/>
              </w:rPr>
              <w:t>起升</w:t>
            </w:r>
            <w:r w:rsidR="00AE78DE" w:rsidRPr="00AE78DE">
              <w:rPr>
                <w:rFonts w:ascii="仿宋" w:eastAsia="仿宋" w:hAnsi="仿宋" w:cs="宋体" w:hint="eastAsia"/>
                <w:bCs/>
                <w:szCs w:val="21"/>
              </w:rPr>
              <w:t>单元重量</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E78DE" w:rsidRDefault="00AE78DE" w:rsidP="009D4252">
            <w:pPr>
              <w:spacing w:line="360" w:lineRule="auto"/>
              <w:ind w:firstLine="360"/>
              <w:jc w:val="center"/>
              <w:rPr>
                <w:rFonts w:ascii="仿宋" w:eastAsia="仿宋" w:hAnsi="仿宋" w:cs="宋体"/>
                <w:bCs/>
                <w:szCs w:val="21"/>
              </w:rPr>
            </w:pPr>
            <w:r w:rsidRPr="00AE78DE">
              <w:rPr>
                <w:rFonts w:ascii="仿宋" w:eastAsia="仿宋" w:hAnsi="仿宋" w:cs="宋体" w:hint="eastAsia"/>
                <w:bCs/>
                <w:szCs w:val="21"/>
              </w:rPr>
              <w:t>1</w:t>
            </w:r>
            <w:r w:rsidR="009D4252">
              <w:rPr>
                <w:rFonts w:ascii="仿宋" w:eastAsia="仿宋" w:hAnsi="仿宋" w:cs="宋体"/>
                <w:bCs/>
                <w:szCs w:val="21"/>
              </w:rPr>
              <w:t>5</w:t>
            </w:r>
            <w:r w:rsidRPr="00AE78DE">
              <w:rPr>
                <w:rFonts w:ascii="仿宋" w:eastAsia="仿宋" w:hAnsi="仿宋" w:cs="宋体" w:hint="eastAsia"/>
                <w:bCs/>
                <w:szCs w:val="21"/>
              </w:rPr>
              <w:t>00KG</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E78DE" w:rsidRDefault="00AE78DE" w:rsidP="00AE78DE">
            <w:pPr>
              <w:spacing w:line="360" w:lineRule="auto"/>
              <w:ind w:firstLine="360"/>
              <w:jc w:val="center"/>
              <w:rPr>
                <w:rFonts w:ascii="仿宋" w:eastAsia="仿宋" w:hAnsi="仿宋" w:cs="宋体"/>
                <w:bCs/>
                <w:szCs w:val="21"/>
              </w:rPr>
            </w:pPr>
            <w:r w:rsidRPr="00AE78DE">
              <w:rPr>
                <w:rFonts w:ascii="仿宋" w:eastAsia="仿宋" w:hAnsi="仿宋" w:cs="宋体" w:hint="eastAsia"/>
                <w:bCs/>
                <w:szCs w:val="21"/>
              </w:rPr>
              <w:t>托盘+货物</w:t>
            </w:r>
          </w:p>
        </w:tc>
      </w:tr>
      <w:tr w:rsidR="006D32EB" w:rsidRPr="00AE78DE"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6D32EB" w:rsidRDefault="006D32EB" w:rsidP="00BE7A18">
            <w:pPr>
              <w:spacing w:line="360" w:lineRule="auto"/>
              <w:jc w:val="center"/>
              <w:rPr>
                <w:rFonts w:ascii="仿宋" w:eastAsia="仿宋" w:hAnsi="仿宋" w:cs="宋体"/>
                <w:bCs/>
                <w:szCs w:val="21"/>
              </w:rPr>
            </w:pPr>
            <w:r>
              <w:rPr>
                <w:rFonts w:ascii="仿宋" w:eastAsia="仿宋" w:hAnsi="仿宋" w:cs="宋体" w:hint="eastAsia"/>
                <w:bCs/>
                <w:szCs w:val="21"/>
              </w:rPr>
              <w:t>型式</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6D32EB" w:rsidRPr="00AE78DE" w:rsidRDefault="00721DA5" w:rsidP="00AE78DE">
            <w:pPr>
              <w:spacing w:line="360" w:lineRule="auto"/>
              <w:ind w:firstLine="360"/>
              <w:jc w:val="center"/>
              <w:rPr>
                <w:rFonts w:ascii="仿宋" w:eastAsia="仿宋" w:hAnsi="仿宋" w:cs="宋体"/>
                <w:bCs/>
                <w:szCs w:val="21"/>
              </w:rPr>
            </w:pPr>
            <w:r>
              <w:rPr>
                <w:rFonts w:ascii="仿宋" w:eastAsia="仿宋" w:hAnsi="仿宋" w:cs="宋体" w:hint="eastAsia"/>
                <w:bCs/>
                <w:szCs w:val="21"/>
              </w:rPr>
              <w:t>双梁</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6D32EB" w:rsidRPr="00AE78DE" w:rsidRDefault="006D32EB" w:rsidP="00AE78DE">
            <w:pPr>
              <w:spacing w:line="360" w:lineRule="auto"/>
              <w:ind w:firstLine="360"/>
              <w:jc w:val="center"/>
              <w:rPr>
                <w:rFonts w:ascii="仿宋" w:eastAsia="仿宋" w:hAnsi="仿宋" w:cs="宋体"/>
                <w:bCs/>
                <w:szCs w:val="21"/>
              </w:rPr>
            </w:pPr>
          </w:p>
        </w:tc>
      </w:tr>
      <w:tr w:rsidR="00935488" w:rsidRPr="00AE78DE"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35488" w:rsidRDefault="00935488" w:rsidP="00BE7A18">
            <w:pPr>
              <w:spacing w:line="360" w:lineRule="auto"/>
              <w:jc w:val="center"/>
              <w:rPr>
                <w:rFonts w:ascii="仿宋" w:eastAsia="仿宋" w:hAnsi="仿宋" w:cs="宋体"/>
                <w:bCs/>
                <w:szCs w:val="21"/>
              </w:rPr>
            </w:pPr>
            <w:r>
              <w:rPr>
                <w:rFonts w:ascii="仿宋" w:eastAsia="仿宋" w:hAnsi="仿宋" w:cs="宋体" w:hint="eastAsia"/>
                <w:bCs/>
                <w:szCs w:val="21"/>
              </w:rPr>
              <w:t>轨道材质</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35488" w:rsidRDefault="00935488" w:rsidP="00AE78DE">
            <w:pPr>
              <w:spacing w:line="360" w:lineRule="auto"/>
              <w:ind w:firstLine="360"/>
              <w:jc w:val="center"/>
              <w:rPr>
                <w:rFonts w:ascii="仿宋" w:eastAsia="仿宋" w:hAnsi="仿宋" w:cs="宋体"/>
                <w:bCs/>
                <w:szCs w:val="21"/>
              </w:rPr>
            </w:pPr>
            <w:r>
              <w:rPr>
                <w:rFonts w:ascii="仿宋" w:eastAsia="仿宋" w:hAnsi="仿宋" w:cs="宋体" w:hint="eastAsia"/>
                <w:bCs/>
                <w:szCs w:val="21"/>
              </w:rPr>
              <w:t>铝合金</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35488" w:rsidRPr="00AE78DE" w:rsidRDefault="00BE7A18" w:rsidP="00AE78DE">
            <w:pPr>
              <w:spacing w:line="360" w:lineRule="auto"/>
              <w:ind w:firstLine="360"/>
              <w:jc w:val="center"/>
              <w:rPr>
                <w:rFonts w:ascii="仿宋" w:eastAsia="仿宋" w:hAnsi="仿宋" w:cs="宋体"/>
                <w:bCs/>
                <w:szCs w:val="21"/>
              </w:rPr>
            </w:pPr>
            <w:r>
              <w:rPr>
                <w:rFonts w:ascii="仿宋" w:eastAsia="仿宋" w:hAnsi="仿宋" w:cs="宋体" w:hint="eastAsia"/>
                <w:bCs/>
                <w:szCs w:val="21"/>
              </w:rPr>
              <w:t>KBK II</w:t>
            </w:r>
          </w:p>
        </w:tc>
      </w:tr>
      <w:tr w:rsidR="007F0139" w:rsidRPr="00AE78DE"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7F0139" w:rsidRDefault="007F0139" w:rsidP="00BE7A18">
            <w:pPr>
              <w:spacing w:line="360" w:lineRule="auto"/>
              <w:jc w:val="center"/>
              <w:rPr>
                <w:rFonts w:ascii="仿宋" w:eastAsia="仿宋" w:hAnsi="仿宋" w:cs="宋体"/>
                <w:bCs/>
                <w:szCs w:val="21"/>
              </w:rPr>
            </w:pPr>
            <w:r>
              <w:rPr>
                <w:rFonts w:ascii="仿宋" w:eastAsia="仿宋" w:hAnsi="仿宋" w:cs="宋体" w:hint="eastAsia"/>
                <w:bCs/>
                <w:szCs w:val="21"/>
              </w:rPr>
              <w:t>电动</w:t>
            </w:r>
            <w:r>
              <w:rPr>
                <w:rFonts w:ascii="仿宋" w:eastAsia="仿宋" w:hAnsi="仿宋" w:cs="宋体"/>
                <w:bCs/>
                <w:szCs w:val="21"/>
              </w:rPr>
              <w:t>葫芦</w:t>
            </w:r>
            <w:r w:rsidR="002607D1">
              <w:rPr>
                <w:rFonts w:ascii="仿宋" w:eastAsia="仿宋" w:hAnsi="仿宋" w:cs="宋体" w:hint="eastAsia"/>
                <w:bCs/>
                <w:szCs w:val="21"/>
              </w:rPr>
              <w:t>型式</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7F0139" w:rsidRDefault="002607D1" w:rsidP="00AE78DE">
            <w:pPr>
              <w:spacing w:line="360" w:lineRule="auto"/>
              <w:ind w:firstLine="360"/>
              <w:jc w:val="center"/>
              <w:rPr>
                <w:rFonts w:ascii="仿宋" w:eastAsia="仿宋" w:hAnsi="仿宋" w:cs="宋体"/>
                <w:bCs/>
                <w:szCs w:val="21"/>
              </w:rPr>
            </w:pPr>
            <w:r>
              <w:rPr>
                <w:rFonts w:ascii="仿宋" w:eastAsia="仿宋" w:hAnsi="仿宋" w:cs="宋体" w:hint="eastAsia"/>
                <w:bCs/>
                <w:szCs w:val="21"/>
              </w:rPr>
              <w:t>环链葫芦</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7F0139" w:rsidRPr="00AE78DE" w:rsidRDefault="002607D1" w:rsidP="00AE78DE">
            <w:pPr>
              <w:spacing w:line="360" w:lineRule="auto"/>
              <w:ind w:firstLine="360"/>
              <w:jc w:val="center"/>
              <w:rPr>
                <w:rFonts w:ascii="仿宋" w:eastAsia="仿宋" w:hAnsi="仿宋" w:cs="宋体"/>
                <w:bCs/>
                <w:szCs w:val="21"/>
              </w:rPr>
            </w:pPr>
            <w:r>
              <w:rPr>
                <w:rFonts w:ascii="仿宋" w:eastAsia="仿宋" w:hAnsi="仿宋" w:cs="宋体" w:hint="eastAsia"/>
                <w:bCs/>
                <w:szCs w:val="21"/>
              </w:rPr>
              <w:t>电动</w:t>
            </w:r>
          </w:p>
        </w:tc>
      </w:tr>
      <w:tr w:rsidR="009D4252" w:rsidRPr="00AE78DE" w:rsidTr="009D4252">
        <w:trPr>
          <w:trHeight w:val="219"/>
          <w:jc w:val="center"/>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D4252" w:rsidRPr="00AE78DE" w:rsidRDefault="009D4252" w:rsidP="00DB2677">
            <w:pPr>
              <w:spacing w:line="360" w:lineRule="auto"/>
              <w:ind w:firstLine="360"/>
              <w:jc w:val="center"/>
              <w:rPr>
                <w:rFonts w:ascii="仿宋" w:eastAsia="仿宋" w:hAnsi="仿宋" w:cs="宋体"/>
                <w:bCs/>
                <w:szCs w:val="21"/>
              </w:rPr>
            </w:pPr>
            <w:r>
              <w:rPr>
                <w:rFonts w:ascii="仿宋" w:eastAsia="仿宋" w:hAnsi="仿宋" w:cs="宋体" w:hint="eastAsia"/>
                <w:bCs/>
                <w:szCs w:val="21"/>
              </w:rPr>
              <w:t>南侧</w:t>
            </w:r>
            <w:r>
              <w:rPr>
                <w:rFonts w:ascii="仿宋" w:eastAsia="仿宋" w:hAnsi="仿宋" w:cs="宋体"/>
                <w:bCs/>
                <w:szCs w:val="21"/>
              </w:rPr>
              <w:t>出</w:t>
            </w:r>
            <w:r>
              <w:rPr>
                <w:rFonts w:ascii="仿宋" w:eastAsia="仿宋" w:hAnsi="仿宋" w:cs="宋体" w:hint="eastAsia"/>
                <w:bCs/>
                <w:szCs w:val="21"/>
              </w:rPr>
              <w:t>库口</w:t>
            </w:r>
            <w:r>
              <w:rPr>
                <w:rFonts w:ascii="仿宋" w:eastAsia="仿宋" w:hAnsi="仿宋" w:cs="宋体"/>
                <w:bCs/>
                <w:szCs w:val="21"/>
              </w:rPr>
              <w:t xml:space="preserve">KBK </w:t>
            </w:r>
            <w:r>
              <w:rPr>
                <w:rFonts w:ascii="仿宋" w:eastAsia="仿宋" w:hAnsi="仿宋" w:cs="宋体" w:hint="eastAsia"/>
                <w:bCs/>
                <w:szCs w:val="21"/>
              </w:rPr>
              <w:t>外形</w:t>
            </w:r>
            <w:r>
              <w:rPr>
                <w:rFonts w:ascii="仿宋" w:eastAsia="仿宋" w:hAnsi="仿宋" w:cs="宋体"/>
                <w:bCs/>
                <w:szCs w:val="21"/>
              </w:rPr>
              <w:t>尺寸</w:t>
            </w:r>
          </w:p>
        </w:tc>
      </w:tr>
      <w:tr w:rsidR="009D4252" w:rsidRPr="00AE78DE" w:rsidTr="00DB267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D4252" w:rsidRPr="00AE78DE" w:rsidRDefault="009D4252" w:rsidP="00DB2677">
            <w:pPr>
              <w:spacing w:line="360" w:lineRule="auto"/>
              <w:jc w:val="center"/>
              <w:rPr>
                <w:rFonts w:ascii="仿宋" w:eastAsia="仿宋" w:hAnsi="仿宋" w:cs="宋体"/>
                <w:bCs/>
                <w:szCs w:val="21"/>
              </w:rPr>
            </w:pPr>
            <w:r w:rsidRPr="00AE78DE">
              <w:rPr>
                <w:rFonts w:ascii="仿宋" w:eastAsia="仿宋" w:hAnsi="仿宋" w:cs="宋体" w:hint="eastAsia"/>
                <w:bCs/>
                <w:szCs w:val="21"/>
              </w:rPr>
              <w:t>外形尺寸</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D4252" w:rsidRPr="00AE78DE" w:rsidRDefault="009D4252" w:rsidP="00DB2677">
            <w:pPr>
              <w:spacing w:line="360" w:lineRule="auto"/>
              <w:ind w:firstLine="360"/>
              <w:jc w:val="center"/>
              <w:rPr>
                <w:rFonts w:ascii="仿宋" w:eastAsia="仿宋" w:hAnsi="仿宋" w:cs="宋体"/>
                <w:bCs/>
                <w:szCs w:val="21"/>
              </w:rPr>
            </w:pPr>
            <w:r>
              <w:rPr>
                <w:rFonts w:ascii="仿宋" w:eastAsia="仿宋" w:hAnsi="仿宋" w:cs="宋体"/>
                <w:bCs/>
                <w:szCs w:val="21"/>
              </w:rPr>
              <w:t>5000</w:t>
            </w:r>
            <w:r w:rsidRPr="00AE78DE">
              <w:rPr>
                <w:rFonts w:ascii="仿宋" w:eastAsia="仿宋" w:hAnsi="仿宋" w:cs="宋体" w:hint="eastAsia"/>
                <w:bCs/>
                <w:szCs w:val="21"/>
              </w:rPr>
              <w:t>L*</w:t>
            </w:r>
            <w:r>
              <w:rPr>
                <w:rFonts w:ascii="仿宋" w:eastAsia="仿宋" w:hAnsi="仿宋" w:cs="宋体"/>
                <w:bCs/>
                <w:szCs w:val="21"/>
              </w:rPr>
              <w:t>40</w:t>
            </w:r>
            <w:r w:rsidRPr="00AE78DE">
              <w:rPr>
                <w:rFonts w:ascii="仿宋" w:eastAsia="仿宋" w:hAnsi="仿宋" w:cs="宋体" w:hint="eastAsia"/>
                <w:bCs/>
                <w:szCs w:val="21"/>
              </w:rPr>
              <w:t>00W*</w:t>
            </w:r>
            <w:r>
              <w:rPr>
                <w:rFonts w:ascii="仿宋" w:eastAsia="仿宋" w:hAnsi="仿宋" w:cs="宋体"/>
                <w:bCs/>
                <w:szCs w:val="21"/>
              </w:rPr>
              <w:t>400</w:t>
            </w:r>
            <w:r w:rsidRPr="00AE78DE">
              <w:rPr>
                <w:rFonts w:ascii="仿宋" w:eastAsia="仿宋" w:hAnsi="仿宋" w:cs="宋体" w:hint="eastAsia"/>
                <w:bCs/>
                <w:szCs w:val="21"/>
              </w:rPr>
              <w:t>0Hmm</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D4252" w:rsidRPr="00AE78DE" w:rsidRDefault="009D4252" w:rsidP="00DB2677">
            <w:pPr>
              <w:spacing w:line="360" w:lineRule="auto"/>
              <w:ind w:firstLine="360"/>
              <w:jc w:val="center"/>
              <w:rPr>
                <w:rFonts w:ascii="仿宋" w:eastAsia="仿宋" w:hAnsi="仿宋" w:cs="宋体"/>
                <w:bCs/>
                <w:szCs w:val="21"/>
              </w:rPr>
            </w:pPr>
            <w:r w:rsidRPr="00AE78DE">
              <w:rPr>
                <w:rFonts w:ascii="仿宋" w:eastAsia="仿宋" w:hAnsi="仿宋" w:cs="宋体" w:hint="eastAsia"/>
                <w:bCs/>
                <w:szCs w:val="21"/>
              </w:rPr>
              <w:t>以双方</w:t>
            </w:r>
            <w:r w:rsidRPr="00AE78DE">
              <w:rPr>
                <w:rFonts w:ascii="仿宋" w:eastAsia="仿宋" w:hAnsi="仿宋" w:cs="宋体"/>
                <w:bCs/>
                <w:szCs w:val="21"/>
              </w:rPr>
              <w:t>签字确认</w:t>
            </w:r>
            <w:r w:rsidRPr="00AE78DE">
              <w:rPr>
                <w:rFonts w:ascii="仿宋" w:eastAsia="仿宋" w:hAnsi="仿宋" w:cs="宋体" w:hint="eastAsia"/>
                <w:bCs/>
                <w:szCs w:val="21"/>
              </w:rPr>
              <w:t>图为准</w:t>
            </w:r>
          </w:p>
        </w:tc>
      </w:tr>
      <w:tr w:rsidR="00913CFD" w:rsidRPr="00AE78DE"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13CFD" w:rsidRDefault="001663B8" w:rsidP="00BE7A18">
            <w:pPr>
              <w:spacing w:line="360" w:lineRule="auto"/>
              <w:jc w:val="center"/>
              <w:rPr>
                <w:rFonts w:ascii="仿宋" w:eastAsia="仿宋" w:hAnsi="仿宋" w:cs="宋体"/>
                <w:bCs/>
                <w:szCs w:val="21"/>
              </w:rPr>
            </w:pPr>
            <w:r>
              <w:rPr>
                <w:rFonts w:ascii="仿宋" w:eastAsia="仿宋" w:hAnsi="仿宋" w:cs="宋体" w:hint="eastAsia"/>
                <w:bCs/>
                <w:szCs w:val="21"/>
              </w:rPr>
              <w:t>运行</w:t>
            </w:r>
            <w:r w:rsidR="00913CFD">
              <w:rPr>
                <w:rFonts w:ascii="仿宋" w:eastAsia="仿宋" w:hAnsi="仿宋" w:cs="宋体" w:hint="eastAsia"/>
                <w:bCs/>
                <w:szCs w:val="21"/>
              </w:rPr>
              <w:t>长度</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13CFD" w:rsidRDefault="002607D1" w:rsidP="00FD19CC">
            <w:pPr>
              <w:spacing w:line="360" w:lineRule="auto"/>
              <w:ind w:firstLine="360"/>
              <w:jc w:val="center"/>
              <w:rPr>
                <w:rFonts w:ascii="仿宋" w:eastAsia="仿宋" w:hAnsi="仿宋" w:cs="宋体"/>
                <w:bCs/>
                <w:szCs w:val="21"/>
              </w:rPr>
            </w:pPr>
            <w:r>
              <w:rPr>
                <w:rFonts w:ascii="仿宋" w:eastAsia="仿宋" w:hAnsi="仿宋" w:cs="宋体" w:hint="eastAsia"/>
                <w:bCs/>
                <w:szCs w:val="21"/>
              </w:rPr>
              <w:t>4.</w:t>
            </w:r>
            <w:r w:rsidR="00FD19CC">
              <w:rPr>
                <w:rFonts w:ascii="仿宋" w:eastAsia="仿宋" w:hAnsi="仿宋" w:cs="宋体"/>
                <w:bCs/>
                <w:szCs w:val="21"/>
              </w:rPr>
              <w:t>6</w:t>
            </w:r>
            <w:r w:rsidR="00951157">
              <w:rPr>
                <w:rFonts w:ascii="仿宋" w:eastAsia="仿宋" w:hAnsi="仿宋" w:cs="宋体"/>
                <w:bCs/>
                <w:szCs w:val="21"/>
              </w:rPr>
              <w:t xml:space="preserve"> </w:t>
            </w:r>
            <w:r w:rsidR="00913CFD">
              <w:rPr>
                <w:rFonts w:ascii="仿宋" w:eastAsia="仿宋" w:hAnsi="仿宋" w:cs="宋体"/>
                <w:bCs/>
                <w:szCs w:val="21"/>
              </w:rPr>
              <w:t>m</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13CFD" w:rsidRPr="00AE78DE" w:rsidRDefault="001663B8" w:rsidP="00AE78DE">
            <w:pPr>
              <w:spacing w:line="360" w:lineRule="auto"/>
              <w:ind w:firstLine="360"/>
              <w:jc w:val="center"/>
              <w:rPr>
                <w:rFonts w:ascii="仿宋" w:eastAsia="仿宋" w:hAnsi="仿宋" w:cs="宋体"/>
                <w:bCs/>
                <w:szCs w:val="21"/>
              </w:rPr>
            </w:pPr>
            <w:r>
              <w:rPr>
                <w:rFonts w:ascii="仿宋" w:eastAsia="仿宋" w:hAnsi="仿宋" w:cs="宋体" w:hint="eastAsia"/>
                <w:bCs/>
                <w:szCs w:val="21"/>
              </w:rPr>
              <w:t>最小</w:t>
            </w:r>
            <w:r>
              <w:rPr>
                <w:rFonts w:ascii="仿宋" w:eastAsia="仿宋" w:hAnsi="仿宋" w:cs="宋体"/>
                <w:bCs/>
                <w:szCs w:val="21"/>
              </w:rPr>
              <w:t>有效行程</w:t>
            </w:r>
            <w:r>
              <w:rPr>
                <w:rFonts w:ascii="仿宋" w:eastAsia="仿宋" w:hAnsi="仿宋" w:cs="宋体" w:hint="eastAsia"/>
                <w:bCs/>
                <w:szCs w:val="21"/>
              </w:rPr>
              <w:t xml:space="preserve"> </w:t>
            </w:r>
            <w:r w:rsidR="00951157">
              <w:rPr>
                <w:rFonts w:ascii="仿宋" w:eastAsia="仿宋" w:hAnsi="仿宋" w:cs="宋体"/>
                <w:bCs/>
                <w:szCs w:val="21"/>
              </w:rPr>
              <w:t>X</w:t>
            </w:r>
            <w:r w:rsidR="00951157">
              <w:rPr>
                <w:rFonts w:ascii="仿宋" w:eastAsia="仿宋" w:hAnsi="仿宋" w:cs="宋体" w:hint="eastAsia"/>
                <w:bCs/>
                <w:szCs w:val="21"/>
              </w:rPr>
              <w:t>轴</w:t>
            </w:r>
          </w:p>
        </w:tc>
      </w:tr>
      <w:tr w:rsidR="006D32EB" w:rsidRPr="00AE78DE"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6D32EB" w:rsidRDefault="006D32EB" w:rsidP="00BE7A18">
            <w:pPr>
              <w:spacing w:line="360" w:lineRule="auto"/>
              <w:jc w:val="center"/>
              <w:rPr>
                <w:rFonts w:ascii="仿宋" w:eastAsia="仿宋" w:hAnsi="仿宋" w:cs="宋体"/>
                <w:bCs/>
                <w:szCs w:val="21"/>
              </w:rPr>
            </w:pPr>
            <w:r>
              <w:rPr>
                <w:rFonts w:ascii="仿宋" w:eastAsia="仿宋" w:hAnsi="仿宋" w:cs="宋体" w:hint="eastAsia"/>
                <w:bCs/>
                <w:szCs w:val="21"/>
              </w:rPr>
              <w:t>跨度</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6D32EB" w:rsidRPr="00AE78DE" w:rsidRDefault="001663B8" w:rsidP="009D4252">
            <w:pPr>
              <w:spacing w:line="360" w:lineRule="auto"/>
              <w:ind w:firstLine="360"/>
              <w:jc w:val="center"/>
              <w:rPr>
                <w:rFonts w:ascii="仿宋" w:eastAsia="仿宋" w:hAnsi="仿宋" w:cs="宋体"/>
                <w:bCs/>
                <w:szCs w:val="21"/>
              </w:rPr>
            </w:pPr>
            <w:r>
              <w:rPr>
                <w:rFonts w:ascii="仿宋" w:eastAsia="仿宋" w:hAnsi="仿宋" w:cs="宋体"/>
                <w:bCs/>
                <w:szCs w:val="21"/>
              </w:rPr>
              <w:t>3</w:t>
            </w:r>
            <w:r w:rsidR="00913CFD">
              <w:rPr>
                <w:rFonts w:ascii="仿宋" w:eastAsia="仿宋" w:hAnsi="仿宋" w:cs="宋体"/>
                <w:bCs/>
                <w:szCs w:val="21"/>
              </w:rPr>
              <w:t>.</w:t>
            </w:r>
            <w:r w:rsidR="009D4252">
              <w:rPr>
                <w:rFonts w:ascii="仿宋" w:eastAsia="仿宋" w:hAnsi="仿宋" w:cs="宋体"/>
                <w:bCs/>
                <w:szCs w:val="21"/>
              </w:rPr>
              <w:t>5</w:t>
            </w:r>
            <w:r w:rsidR="00913CFD">
              <w:rPr>
                <w:rFonts w:ascii="仿宋" w:eastAsia="仿宋" w:hAnsi="仿宋" w:cs="宋体"/>
                <w:bCs/>
                <w:szCs w:val="21"/>
              </w:rPr>
              <w:t xml:space="preserve"> m</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6D32EB" w:rsidRPr="00AE78DE" w:rsidRDefault="00913CFD" w:rsidP="00AE78DE">
            <w:pPr>
              <w:spacing w:line="360" w:lineRule="auto"/>
              <w:ind w:firstLine="360"/>
              <w:jc w:val="center"/>
              <w:rPr>
                <w:rFonts w:ascii="仿宋" w:eastAsia="仿宋" w:hAnsi="仿宋" w:cs="宋体"/>
                <w:bCs/>
                <w:szCs w:val="21"/>
              </w:rPr>
            </w:pPr>
            <w:r>
              <w:rPr>
                <w:rFonts w:ascii="仿宋" w:eastAsia="仿宋" w:hAnsi="仿宋" w:cs="宋体" w:hint="eastAsia"/>
                <w:bCs/>
                <w:szCs w:val="21"/>
              </w:rPr>
              <w:t>最小</w:t>
            </w:r>
            <w:r>
              <w:rPr>
                <w:rFonts w:ascii="仿宋" w:eastAsia="仿宋" w:hAnsi="仿宋" w:cs="宋体"/>
                <w:bCs/>
                <w:szCs w:val="21"/>
              </w:rPr>
              <w:t>有效行程</w:t>
            </w:r>
            <w:r w:rsidR="00951157">
              <w:rPr>
                <w:rFonts w:ascii="仿宋" w:eastAsia="仿宋" w:hAnsi="仿宋" w:cs="宋体" w:hint="eastAsia"/>
                <w:bCs/>
                <w:szCs w:val="21"/>
              </w:rPr>
              <w:t xml:space="preserve"> </w:t>
            </w:r>
            <w:r w:rsidR="00951157">
              <w:rPr>
                <w:rFonts w:ascii="仿宋" w:eastAsia="仿宋" w:hAnsi="仿宋" w:cs="宋体"/>
                <w:bCs/>
                <w:szCs w:val="21"/>
              </w:rPr>
              <w:t>Y轴</w:t>
            </w:r>
          </w:p>
        </w:tc>
      </w:tr>
      <w:tr w:rsidR="006D32EB" w:rsidRPr="00AE78DE"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6D32EB" w:rsidRDefault="006D32EB" w:rsidP="00BE7A18">
            <w:pPr>
              <w:spacing w:line="360" w:lineRule="auto"/>
              <w:jc w:val="center"/>
              <w:rPr>
                <w:rFonts w:ascii="仿宋" w:eastAsia="仿宋" w:hAnsi="仿宋" w:cs="宋体"/>
                <w:bCs/>
                <w:szCs w:val="21"/>
              </w:rPr>
            </w:pPr>
            <w:r>
              <w:rPr>
                <w:rFonts w:ascii="仿宋" w:eastAsia="仿宋" w:hAnsi="仿宋" w:cs="宋体" w:hint="eastAsia"/>
                <w:bCs/>
                <w:szCs w:val="21"/>
              </w:rPr>
              <w:t>起升高度</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6D32EB" w:rsidRPr="00AE78DE" w:rsidRDefault="002607D1" w:rsidP="00AE78DE">
            <w:pPr>
              <w:spacing w:line="360" w:lineRule="auto"/>
              <w:ind w:firstLine="360"/>
              <w:jc w:val="center"/>
              <w:rPr>
                <w:rFonts w:ascii="仿宋" w:eastAsia="仿宋" w:hAnsi="仿宋" w:cs="宋体"/>
                <w:bCs/>
                <w:szCs w:val="21"/>
              </w:rPr>
            </w:pPr>
            <w:r>
              <w:rPr>
                <w:rFonts w:ascii="仿宋" w:eastAsia="仿宋" w:hAnsi="仿宋" w:cs="宋体" w:hint="eastAsia"/>
                <w:bCs/>
                <w:szCs w:val="21"/>
              </w:rPr>
              <w:t>2.88</w:t>
            </w:r>
            <w:r w:rsidR="00951157">
              <w:rPr>
                <w:rFonts w:ascii="仿宋" w:eastAsia="仿宋" w:hAnsi="仿宋" w:cs="宋体"/>
                <w:bCs/>
                <w:szCs w:val="21"/>
              </w:rPr>
              <w:t>m</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6D32EB" w:rsidRPr="00AE78DE" w:rsidRDefault="009D4252" w:rsidP="00AE78DE">
            <w:pPr>
              <w:spacing w:line="360" w:lineRule="auto"/>
              <w:ind w:firstLine="360"/>
              <w:jc w:val="center"/>
              <w:rPr>
                <w:rFonts w:ascii="仿宋" w:eastAsia="仿宋" w:hAnsi="仿宋" w:cs="宋体"/>
                <w:bCs/>
                <w:szCs w:val="21"/>
              </w:rPr>
            </w:pPr>
            <w:r>
              <w:rPr>
                <w:rFonts w:ascii="仿宋" w:eastAsia="仿宋" w:hAnsi="仿宋" w:cs="宋体" w:hint="eastAsia"/>
                <w:bCs/>
                <w:szCs w:val="21"/>
              </w:rPr>
              <w:t>吊钩高度</w:t>
            </w:r>
          </w:p>
        </w:tc>
      </w:tr>
      <w:tr w:rsidR="009D4252" w:rsidRPr="00AE78DE" w:rsidTr="00DB2677">
        <w:trPr>
          <w:trHeight w:val="219"/>
          <w:jc w:val="center"/>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D4252" w:rsidRPr="00AE78DE" w:rsidRDefault="009D4252" w:rsidP="00DB2677">
            <w:pPr>
              <w:spacing w:line="360" w:lineRule="auto"/>
              <w:ind w:firstLine="360"/>
              <w:jc w:val="center"/>
              <w:rPr>
                <w:rFonts w:ascii="仿宋" w:eastAsia="仿宋" w:hAnsi="仿宋" w:cs="宋体"/>
                <w:bCs/>
                <w:szCs w:val="21"/>
              </w:rPr>
            </w:pPr>
            <w:r>
              <w:rPr>
                <w:rFonts w:ascii="仿宋" w:eastAsia="仿宋" w:hAnsi="仿宋" w:cs="宋体" w:hint="eastAsia"/>
                <w:bCs/>
                <w:szCs w:val="21"/>
              </w:rPr>
              <w:t>北侧</w:t>
            </w:r>
            <w:r>
              <w:rPr>
                <w:rFonts w:ascii="仿宋" w:eastAsia="仿宋" w:hAnsi="仿宋" w:cs="宋体"/>
                <w:bCs/>
                <w:szCs w:val="21"/>
              </w:rPr>
              <w:t>出</w:t>
            </w:r>
            <w:r>
              <w:rPr>
                <w:rFonts w:ascii="仿宋" w:eastAsia="仿宋" w:hAnsi="仿宋" w:cs="宋体" w:hint="eastAsia"/>
                <w:bCs/>
                <w:szCs w:val="21"/>
              </w:rPr>
              <w:t>库口</w:t>
            </w:r>
            <w:r>
              <w:rPr>
                <w:rFonts w:ascii="仿宋" w:eastAsia="仿宋" w:hAnsi="仿宋" w:cs="宋体"/>
                <w:bCs/>
                <w:szCs w:val="21"/>
              </w:rPr>
              <w:t xml:space="preserve">KBK </w:t>
            </w:r>
            <w:r>
              <w:rPr>
                <w:rFonts w:ascii="仿宋" w:eastAsia="仿宋" w:hAnsi="仿宋" w:cs="宋体" w:hint="eastAsia"/>
                <w:bCs/>
                <w:szCs w:val="21"/>
              </w:rPr>
              <w:t>外形</w:t>
            </w:r>
            <w:r>
              <w:rPr>
                <w:rFonts w:ascii="仿宋" w:eastAsia="仿宋" w:hAnsi="仿宋" w:cs="宋体"/>
                <w:bCs/>
                <w:szCs w:val="21"/>
              </w:rPr>
              <w:t>尺寸</w:t>
            </w:r>
          </w:p>
        </w:tc>
      </w:tr>
      <w:tr w:rsidR="009D4252" w:rsidRPr="00AE78DE" w:rsidTr="00DB267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D4252" w:rsidRPr="00AE78DE" w:rsidRDefault="009D4252" w:rsidP="00DB2677">
            <w:pPr>
              <w:spacing w:line="360" w:lineRule="auto"/>
              <w:jc w:val="center"/>
              <w:rPr>
                <w:rFonts w:ascii="仿宋" w:eastAsia="仿宋" w:hAnsi="仿宋" w:cs="宋体"/>
                <w:bCs/>
                <w:szCs w:val="21"/>
              </w:rPr>
            </w:pPr>
            <w:r w:rsidRPr="00AE78DE">
              <w:rPr>
                <w:rFonts w:ascii="仿宋" w:eastAsia="仿宋" w:hAnsi="仿宋" w:cs="宋体" w:hint="eastAsia"/>
                <w:bCs/>
                <w:szCs w:val="21"/>
              </w:rPr>
              <w:lastRenderedPageBreak/>
              <w:t>外形尺寸</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D4252" w:rsidRPr="00AE78DE" w:rsidRDefault="00FD19CC" w:rsidP="00DB2677">
            <w:pPr>
              <w:spacing w:line="360" w:lineRule="auto"/>
              <w:ind w:firstLine="360"/>
              <w:jc w:val="center"/>
              <w:rPr>
                <w:rFonts w:ascii="仿宋" w:eastAsia="仿宋" w:hAnsi="仿宋" w:cs="宋体" w:hint="eastAsia"/>
                <w:bCs/>
                <w:szCs w:val="21"/>
              </w:rPr>
            </w:pPr>
            <w:r>
              <w:rPr>
                <w:rFonts w:ascii="仿宋" w:eastAsia="仿宋" w:hAnsi="仿宋" w:cs="宋体"/>
                <w:bCs/>
                <w:szCs w:val="21"/>
              </w:rPr>
              <w:t>85</w:t>
            </w:r>
            <w:r w:rsidR="009D4252">
              <w:rPr>
                <w:rFonts w:ascii="仿宋" w:eastAsia="仿宋" w:hAnsi="仿宋" w:cs="宋体"/>
                <w:bCs/>
                <w:szCs w:val="21"/>
              </w:rPr>
              <w:t>00</w:t>
            </w:r>
            <w:r w:rsidR="009D4252" w:rsidRPr="00AE78DE">
              <w:rPr>
                <w:rFonts w:ascii="仿宋" w:eastAsia="仿宋" w:hAnsi="仿宋" w:cs="宋体" w:hint="eastAsia"/>
                <w:bCs/>
                <w:szCs w:val="21"/>
              </w:rPr>
              <w:t>L*</w:t>
            </w:r>
            <w:r w:rsidR="009D4252">
              <w:rPr>
                <w:rFonts w:ascii="仿宋" w:eastAsia="仿宋" w:hAnsi="仿宋" w:cs="宋体"/>
                <w:bCs/>
                <w:szCs w:val="21"/>
              </w:rPr>
              <w:t>40</w:t>
            </w:r>
            <w:r w:rsidR="009D4252" w:rsidRPr="00AE78DE">
              <w:rPr>
                <w:rFonts w:ascii="仿宋" w:eastAsia="仿宋" w:hAnsi="仿宋" w:cs="宋体" w:hint="eastAsia"/>
                <w:bCs/>
                <w:szCs w:val="21"/>
              </w:rPr>
              <w:t>00W*</w:t>
            </w:r>
            <w:r w:rsidR="009D4252">
              <w:rPr>
                <w:rFonts w:ascii="仿宋" w:eastAsia="仿宋" w:hAnsi="仿宋" w:cs="宋体"/>
                <w:bCs/>
                <w:szCs w:val="21"/>
              </w:rPr>
              <w:t>400</w:t>
            </w:r>
            <w:r w:rsidR="009D4252" w:rsidRPr="00AE78DE">
              <w:rPr>
                <w:rFonts w:ascii="仿宋" w:eastAsia="仿宋" w:hAnsi="仿宋" w:cs="宋体" w:hint="eastAsia"/>
                <w:bCs/>
                <w:szCs w:val="21"/>
              </w:rPr>
              <w:t>0Hmm</w:t>
            </w:r>
            <w:r w:rsidR="00836EE1">
              <w:rPr>
                <w:rFonts w:ascii="仿宋" w:eastAsia="仿宋" w:hAnsi="仿宋" w:cs="宋体"/>
                <w:bCs/>
                <w:szCs w:val="21"/>
              </w:rPr>
              <w:t xml:space="preserve"> </w:t>
            </w:r>
            <w:r w:rsidR="00836EE1">
              <w:rPr>
                <w:rFonts w:ascii="仿宋" w:eastAsia="仿宋" w:hAnsi="仿宋" w:cs="宋体" w:hint="eastAsia"/>
                <w:bCs/>
                <w:szCs w:val="21"/>
              </w:rPr>
              <w:t>部分</w:t>
            </w:r>
            <w:r w:rsidR="00836EE1">
              <w:rPr>
                <w:rFonts w:ascii="仿宋" w:eastAsia="仿宋" w:hAnsi="仿宋" w:cs="宋体"/>
                <w:bCs/>
                <w:szCs w:val="21"/>
              </w:rPr>
              <w:t>跨度需</w:t>
            </w:r>
            <w:r w:rsidR="00836EE1">
              <w:rPr>
                <w:rFonts w:ascii="仿宋" w:eastAsia="仿宋" w:hAnsi="仿宋" w:cs="宋体" w:hint="eastAsia"/>
                <w:bCs/>
                <w:szCs w:val="21"/>
              </w:rPr>
              <w:t>悬臂</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D4252" w:rsidRPr="00AE78DE" w:rsidRDefault="009D4252" w:rsidP="00DB2677">
            <w:pPr>
              <w:spacing w:line="360" w:lineRule="auto"/>
              <w:ind w:firstLine="360"/>
              <w:jc w:val="center"/>
              <w:rPr>
                <w:rFonts w:ascii="仿宋" w:eastAsia="仿宋" w:hAnsi="仿宋" w:cs="宋体"/>
                <w:bCs/>
                <w:szCs w:val="21"/>
              </w:rPr>
            </w:pPr>
            <w:r w:rsidRPr="00AE78DE">
              <w:rPr>
                <w:rFonts w:ascii="仿宋" w:eastAsia="仿宋" w:hAnsi="仿宋" w:cs="宋体" w:hint="eastAsia"/>
                <w:bCs/>
                <w:szCs w:val="21"/>
              </w:rPr>
              <w:t>以双方</w:t>
            </w:r>
            <w:r w:rsidRPr="00AE78DE">
              <w:rPr>
                <w:rFonts w:ascii="仿宋" w:eastAsia="仿宋" w:hAnsi="仿宋" w:cs="宋体"/>
                <w:bCs/>
                <w:szCs w:val="21"/>
              </w:rPr>
              <w:t>签字确认</w:t>
            </w:r>
            <w:r w:rsidRPr="00AE78DE">
              <w:rPr>
                <w:rFonts w:ascii="仿宋" w:eastAsia="仿宋" w:hAnsi="仿宋" w:cs="宋体" w:hint="eastAsia"/>
                <w:bCs/>
                <w:szCs w:val="21"/>
              </w:rPr>
              <w:t>图为准</w:t>
            </w:r>
          </w:p>
        </w:tc>
      </w:tr>
      <w:tr w:rsidR="009D4252" w:rsidRPr="00AE78DE" w:rsidTr="00DB267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D4252" w:rsidRDefault="009D4252" w:rsidP="00DB2677">
            <w:pPr>
              <w:spacing w:line="360" w:lineRule="auto"/>
              <w:jc w:val="center"/>
              <w:rPr>
                <w:rFonts w:ascii="仿宋" w:eastAsia="仿宋" w:hAnsi="仿宋" w:cs="宋体"/>
                <w:bCs/>
                <w:szCs w:val="21"/>
              </w:rPr>
            </w:pPr>
            <w:r>
              <w:rPr>
                <w:rFonts w:ascii="仿宋" w:eastAsia="仿宋" w:hAnsi="仿宋" w:cs="宋体" w:hint="eastAsia"/>
                <w:bCs/>
                <w:szCs w:val="21"/>
              </w:rPr>
              <w:t>运行长度</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D4252" w:rsidRDefault="00FD19CC" w:rsidP="00DB2677">
            <w:pPr>
              <w:spacing w:line="360" w:lineRule="auto"/>
              <w:ind w:firstLine="360"/>
              <w:jc w:val="center"/>
              <w:rPr>
                <w:rFonts w:ascii="仿宋" w:eastAsia="仿宋" w:hAnsi="仿宋" w:cs="宋体"/>
                <w:bCs/>
                <w:szCs w:val="21"/>
              </w:rPr>
            </w:pPr>
            <w:r>
              <w:rPr>
                <w:rFonts w:ascii="仿宋" w:eastAsia="仿宋" w:hAnsi="仿宋" w:cs="宋体"/>
                <w:bCs/>
                <w:szCs w:val="21"/>
              </w:rPr>
              <w:t xml:space="preserve">8 </w:t>
            </w:r>
            <w:r w:rsidR="009D4252">
              <w:rPr>
                <w:rFonts w:ascii="仿宋" w:eastAsia="仿宋" w:hAnsi="仿宋" w:cs="宋体"/>
                <w:bCs/>
                <w:szCs w:val="21"/>
              </w:rPr>
              <w:t>m</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D4252" w:rsidRPr="00AE78DE" w:rsidRDefault="009D4252" w:rsidP="00DB2677">
            <w:pPr>
              <w:spacing w:line="360" w:lineRule="auto"/>
              <w:ind w:firstLine="360"/>
              <w:jc w:val="center"/>
              <w:rPr>
                <w:rFonts w:ascii="仿宋" w:eastAsia="仿宋" w:hAnsi="仿宋" w:cs="宋体"/>
                <w:bCs/>
                <w:szCs w:val="21"/>
              </w:rPr>
            </w:pPr>
            <w:r>
              <w:rPr>
                <w:rFonts w:ascii="仿宋" w:eastAsia="仿宋" w:hAnsi="仿宋" w:cs="宋体" w:hint="eastAsia"/>
                <w:bCs/>
                <w:szCs w:val="21"/>
              </w:rPr>
              <w:t>最小</w:t>
            </w:r>
            <w:r>
              <w:rPr>
                <w:rFonts w:ascii="仿宋" w:eastAsia="仿宋" w:hAnsi="仿宋" w:cs="宋体"/>
                <w:bCs/>
                <w:szCs w:val="21"/>
              </w:rPr>
              <w:t>有效行程</w:t>
            </w:r>
            <w:r>
              <w:rPr>
                <w:rFonts w:ascii="仿宋" w:eastAsia="仿宋" w:hAnsi="仿宋" w:cs="宋体" w:hint="eastAsia"/>
                <w:bCs/>
                <w:szCs w:val="21"/>
              </w:rPr>
              <w:t xml:space="preserve"> </w:t>
            </w:r>
            <w:r>
              <w:rPr>
                <w:rFonts w:ascii="仿宋" w:eastAsia="仿宋" w:hAnsi="仿宋" w:cs="宋体"/>
                <w:bCs/>
                <w:szCs w:val="21"/>
              </w:rPr>
              <w:t>X</w:t>
            </w:r>
            <w:r>
              <w:rPr>
                <w:rFonts w:ascii="仿宋" w:eastAsia="仿宋" w:hAnsi="仿宋" w:cs="宋体" w:hint="eastAsia"/>
                <w:bCs/>
                <w:szCs w:val="21"/>
              </w:rPr>
              <w:t>轴</w:t>
            </w:r>
          </w:p>
        </w:tc>
      </w:tr>
      <w:tr w:rsidR="009D4252" w:rsidRPr="00AE78DE" w:rsidTr="00DB267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D4252" w:rsidRDefault="009D4252" w:rsidP="00DB2677">
            <w:pPr>
              <w:spacing w:line="360" w:lineRule="auto"/>
              <w:jc w:val="center"/>
              <w:rPr>
                <w:rFonts w:ascii="仿宋" w:eastAsia="仿宋" w:hAnsi="仿宋" w:cs="宋体"/>
                <w:bCs/>
                <w:szCs w:val="21"/>
              </w:rPr>
            </w:pPr>
            <w:r>
              <w:rPr>
                <w:rFonts w:ascii="仿宋" w:eastAsia="仿宋" w:hAnsi="仿宋" w:cs="宋体" w:hint="eastAsia"/>
                <w:bCs/>
                <w:szCs w:val="21"/>
              </w:rPr>
              <w:t>跨度</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D4252" w:rsidRPr="00AE78DE" w:rsidRDefault="009D4252" w:rsidP="00DB2677">
            <w:pPr>
              <w:spacing w:line="360" w:lineRule="auto"/>
              <w:ind w:firstLine="360"/>
              <w:jc w:val="center"/>
              <w:rPr>
                <w:rFonts w:ascii="仿宋" w:eastAsia="仿宋" w:hAnsi="仿宋" w:cs="宋体" w:hint="eastAsia"/>
                <w:bCs/>
                <w:szCs w:val="21"/>
              </w:rPr>
            </w:pPr>
            <w:r>
              <w:rPr>
                <w:rFonts w:ascii="仿宋" w:eastAsia="仿宋" w:hAnsi="仿宋" w:cs="宋体"/>
                <w:bCs/>
                <w:szCs w:val="21"/>
              </w:rPr>
              <w:t>3.5 m</w:t>
            </w:r>
            <w:r w:rsidR="00836EE1">
              <w:rPr>
                <w:rFonts w:ascii="仿宋" w:eastAsia="仿宋" w:hAnsi="仿宋" w:cs="宋体" w:hint="eastAsia"/>
                <w:bCs/>
                <w:szCs w:val="21"/>
              </w:rPr>
              <w:t>（含</w:t>
            </w:r>
            <w:r w:rsidR="00836EE1">
              <w:rPr>
                <w:rFonts w:ascii="仿宋" w:eastAsia="仿宋" w:hAnsi="仿宋" w:cs="宋体"/>
                <w:bCs/>
                <w:szCs w:val="21"/>
              </w:rPr>
              <w:t>悬臂部分）</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D4252" w:rsidRPr="00AE78DE" w:rsidRDefault="009D4252" w:rsidP="00DB2677">
            <w:pPr>
              <w:spacing w:line="360" w:lineRule="auto"/>
              <w:ind w:firstLine="360"/>
              <w:jc w:val="center"/>
              <w:rPr>
                <w:rFonts w:ascii="仿宋" w:eastAsia="仿宋" w:hAnsi="仿宋" w:cs="宋体"/>
                <w:bCs/>
                <w:szCs w:val="21"/>
              </w:rPr>
            </w:pPr>
            <w:r>
              <w:rPr>
                <w:rFonts w:ascii="仿宋" w:eastAsia="仿宋" w:hAnsi="仿宋" w:cs="宋体" w:hint="eastAsia"/>
                <w:bCs/>
                <w:szCs w:val="21"/>
              </w:rPr>
              <w:t>最小</w:t>
            </w:r>
            <w:r>
              <w:rPr>
                <w:rFonts w:ascii="仿宋" w:eastAsia="仿宋" w:hAnsi="仿宋" w:cs="宋体"/>
                <w:bCs/>
                <w:szCs w:val="21"/>
              </w:rPr>
              <w:t>有效行程</w:t>
            </w:r>
            <w:r>
              <w:rPr>
                <w:rFonts w:ascii="仿宋" w:eastAsia="仿宋" w:hAnsi="仿宋" w:cs="宋体" w:hint="eastAsia"/>
                <w:bCs/>
                <w:szCs w:val="21"/>
              </w:rPr>
              <w:t xml:space="preserve"> </w:t>
            </w:r>
            <w:r>
              <w:rPr>
                <w:rFonts w:ascii="仿宋" w:eastAsia="仿宋" w:hAnsi="仿宋" w:cs="宋体"/>
                <w:bCs/>
                <w:szCs w:val="21"/>
              </w:rPr>
              <w:t>Y轴</w:t>
            </w:r>
          </w:p>
        </w:tc>
      </w:tr>
      <w:tr w:rsidR="009D4252" w:rsidRPr="00AE78DE" w:rsidTr="00DB267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D4252" w:rsidRDefault="009D4252" w:rsidP="00DB2677">
            <w:pPr>
              <w:spacing w:line="360" w:lineRule="auto"/>
              <w:jc w:val="center"/>
              <w:rPr>
                <w:rFonts w:ascii="仿宋" w:eastAsia="仿宋" w:hAnsi="仿宋" w:cs="宋体"/>
                <w:bCs/>
                <w:szCs w:val="21"/>
              </w:rPr>
            </w:pPr>
            <w:r>
              <w:rPr>
                <w:rFonts w:ascii="仿宋" w:eastAsia="仿宋" w:hAnsi="仿宋" w:cs="宋体" w:hint="eastAsia"/>
                <w:bCs/>
                <w:szCs w:val="21"/>
              </w:rPr>
              <w:t>起升高度</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D4252" w:rsidRPr="00AE78DE" w:rsidRDefault="009D4252" w:rsidP="00DB2677">
            <w:pPr>
              <w:spacing w:line="360" w:lineRule="auto"/>
              <w:ind w:firstLine="360"/>
              <w:jc w:val="center"/>
              <w:rPr>
                <w:rFonts w:ascii="仿宋" w:eastAsia="仿宋" w:hAnsi="仿宋" w:cs="宋体"/>
                <w:bCs/>
                <w:szCs w:val="21"/>
              </w:rPr>
            </w:pPr>
            <w:r>
              <w:rPr>
                <w:rFonts w:ascii="仿宋" w:eastAsia="仿宋" w:hAnsi="仿宋" w:cs="宋体" w:hint="eastAsia"/>
                <w:bCs/>
                <w:szCs w:val="21"/>
              </w:rPr>
              <w:t>2.88</w:t>
            </w:r>
            <w:r>
              <w:rPr>
                <w:rFonts w:ascii="仿宋" w:eastAsia="仿宋" w:hAnsi="仿宋" w:cs="宋体"/>
                <w:bCs/>
                <w:szCs w:val="21"/>
              </w:rPr>
              <w:t>m</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D4252" w:rsidRPr="00AE78DE" w:rsidRDefault="009D4252" w:rsidP="00DB2677">
            <w:pPr>
              <w:spacing w:line="360" w:lineRule="auto"/>
              <w:ind w:firstLine="360"/>
              <w:jc w:val="center"/>
              <w:rPr>
                <w:rFonts w:ascii="仿宋" w:eastAsia="仿宋" w:hAnsi="仿宋" w:cs="宋体"/>
                <w:bCs/>
                <w:szCs w:val="21"/>
              </w:rPr>
            </w:pPr>
            <w:r>
              <w:rPr>
                <w:rFonts w:ascii="仿宋" w:eastAsia="仿宋" w:hAnsi="仿宋" w:cs="宋体" w:hint="eastAsia"/>
                <w:bCs/>
                <w:szCs w:val="21"/>
              </w:rPr>
              <w:t>吊钩高度</w:t>
            </w:r>
          </w:p>
        </w:tc>
        <w:bookmarkStart w:id="0" w:name="_GoBack"/>
        <w:bookmarkEnd w:id="0"/>
      </w:tr>
      <w:tr w:rsidR="006D32EB" w:rsidRPr="00AE78DE"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6D32EB" w:rsidRDefault="006D32EB" w:rsidP="00BE7A18">
            <w:pPr>
              <w:spacing w:line="360" w:lineRule="auto"/>
              <w:jc w:val="center"/>
              <w:rPr>
                <w:rFonts w:ascii="仿宋" w:eastAsia="仿宋" w:hAnsi="仿宋" w:cs="宋体"/>
                <w:bCs/>
                <w:szCs w:val="21"/>
              </w:rPr>
            </w:pPr>
            <w:r>
              <w:rPr>
                <w:rFonts w:ascii="仿宋" w:eastAsia="仿宋" w:hAnsi="仿宋" w:cs="宋体" w:hint="eastAsia"/>
                <w:bCs/>
                <w:szCs w:val="21"/>
              </w:rPr>
              <w:t>起升</w:t>
            </w:r>
            <w:r>
              <w:rPr>
                <w:rFonts w:ascii="仿宋" w:eastAsia="仿宋" w:hAnsi="仿宋" w:cs="宋体"/>
                <w:bCs/>
                <w:szCs w:val="21"/>
              </w:rPr>
              <w:t>速度</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6D32EB" w:rsidRPr="00AE78DE" w:rsidRDefault="00951157" w:rsidP="009D4252">
            <w:pPr>
              <w:spacing w:line="360" w:lineRule="auto"/>
              <w:ind w:firstLine="360"/>
              <w:jc w:val="center"/>
              <w:rPr>
                <w:rFonts w:ascii="仿宋" w:eastAsia="仿宋" w:hAnsi="仿宋" w:cs="宋体"/>
                <w:bCs/>
                <w:szCs w:val="21"/>
              </w:rPr>
            </w:pPr>
            <w:r>
              <w:rPr>
                <w:rFonts w:ascii="仿宋" w:eastAsia="仿宋" w:hAnsi="仿宋" w:cs="宋体" w:hint="eastAsia"/>
                <w:bCs/>
                <w:szCs w:val="21"/>
              </w:rPr>
              <w:t>4m/min</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6D32EB" w:rsidRPr="00AE78DE" w:rsidRDefault="006D32EB" w:rsidP="00AE78DE">
            <w:pPr>
              <w:spacing w:line="360" w:lineRule="auto"/>
              <w:ind w:firstLine="360"/>
              <w:jc w:val="center"/>
              <w:rPr>
                <w:rFonts w:ascii="仿宋" w:eastAsia="仿宋" w:hAnsi="仿宋" w:cs="宋体"/>
                <w:bCs/>
                <w:szCs w:val="21"/>
              </w:rPr>
            </w:pPr>
          </w:p>
        </w:tc>
      </w:tr>
      <w:tr w:rsidR="00D030C6" w:rsidRPr="00AE78DE"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D030C6" w:rsidRDefault="006D32EB" w:rsidP="00BE7A18">
            <w:pPr>
              <w:spacing w:line="360" w:lineRule="auto"/>
              <w:jc w:val="center"/>
              <w:rPr>
                <w:rFonts w:ascii="仿宋" w:eastAsia="仿宋" w:hAnsi="仿宋" w:cs="宋体"/>
                <w:bCs/>
                <w:szCs w:val="21"/>
              </w:rPr>
            </w:pPr>
            <w:r>
              <w:rPr>
                <w:rFonts w:ascii="仿宋" w:eastAsia="仿宋" w:hAnsi="仿宋" w:cs="宋体" w:hint="eastAsia"/>
                <w:bCs/>
                <w:szCs w:val="21"/>
              </w:rPr>
              <w:t>供电</w:t>
            </w:r>
            <w:r>
              <w:rPr>
                <w:rFonts w:ascii="仿宋" w:eastAsia="仿宋" w:hAnsi="仿宋" w:cs="宋体"/>
                <w:bCs/>
                <w:szCs w:val="21"/>
              </w:rPr>
              <w:t>方式</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D030C6" w:rsidRPr="00AE78DE" w:rsidRDefault="00951157" w:rsidP="00AE78DE">
            <w:pPr>
              <w:spacing w:line="360" w:lineRule="auto"/>
              <w:ind w:firstLine="360"/>
              <w:jc w:val="center"/>
              <w:rPr>
                <w:rFonts w:ascii="仿宋" w:eastAsia="仿宋" w:hAnsi="仿宋" w:cs="宋体"/>
                <w:bCs/>
                <w:szCs w:val="21"/>
              </w:rPr>
            </w:pPr>
            <w:r>
              <w:rPr>
                <w:rFonts w:ascii="仿宋" w:eastAsia="仿宋" w:hAnsi="仿宋" w:cs="宋体" w:hint="eastAsia"/>
                <w:bCs/>
                <w:szCs w:val="21"/>
              </w:rPr>
              <w:t xml:space="preserve">三相 </w:t>
            </w:r>
            <w:r>
              <w:rPr>
                <w:rFonts w:ascii="仿宋" w:eastAsia="仿宋" w:hAnsi="仿宋" w:cs="宋体"/>
                <w:bCs/>
                <w:szCs w:val="21"/>
              </w:rPr>
              <w:t xml:space="preserve">380V </w:t>
            </w:r>
            <w:r>
              <w:rPr>
                <w:rFonts w:ascii="仿宋" w:eastAsia="仿宋" w:hAnsi="仿宋" w:cs="宋体" w:hint="eastAsia"/>
                <w:bCs/>
                <w:szCs w:val="21"/>
              </w:rPr>
              <w:t>拖缆</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D030C6" w:rsidRPr="00AE78DE" w:rsidRDefault="00D030C6" w:rsidP="00AE78DE">
            <w:pPr>
              <w:spacing w:line="360" w:lineRule="auto"/>
              <w:ind w:firstLine="360"/>
              <w:jc w:val="center"/>
              <w:rPr>
                <w:rFonts w:ascii="仿宋" w:eastAsia="仿宋" w:hAnsi="仿宋" w:cs="宋体"/>
                <w:bCs/>
                <w:szCs w:val="21"/>
              </w:rPr>
            </w:pPr>
          </w:p>
        </w:tc>
      </w:tr>
      <w:tr w:rsidR="00AE78DE" w:rsidRPr="00AE78DE"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E78DE" w:rsidRDefault="00D030C6" w:rsidP="00BE7A18">
            <w:pPr>
              <w:spacing w:line="360" w:lineRule="auto"/>
              <w:jc w:val="center"/>
              <w:rPr>
                <w:rFonts w:ascii="仿宋" w:eastAsia="仿宋" w:hAnsi="仿宋" w:cs="宋体"/>
                <w:bCs/>
                <w:szCs w:val="21"/>
              </w:rPr>
            </w:pPr>
            <w:r>
              <w:rPr>
                <w:rFonts w:ascii="仿宋" w:eastAsia="仿宋" w:hAnsi="仿宋" w:cs="宋体" w:hint="eastAsia"/>
                <w:bCs/>
                <w:szCs w:val="21"/>
              </w:rPr>
              <w:t>水平运行</w:t>
            </w:r>
            <w:r>
              <w:rPr>
                <w:rFonts w:ascii="仿宋" w:eastAsia="仿宋" w:hAnsi="仿宋" w:cs="宋体"/>
                <w:bCs/>
                <w:szCs w:val="21"/>
              </w:rPr>
              <w:t>控制方式</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E78DE" w:rsidRDefault="00951157" w:rsidP="00AE78DE">
            <w:pPr>
              <w:spacing w:line="360" w:lineRule="auto"/>
              <w:ind w:firstLine="360"/>
              <w:jc w:val="center"/>
              <w:rPr>
                <w:rFonts w:ascii="仿宋" w:eastAsia="仿宋" w:hAnsi="仿宋" w:cs="宋体"/>
                <w:bCs/>
                <w:szCs w:val="21"/>
              </w:rPr>
            </w:pPr>
            <w:r>
              <w:rPr>
                <w:rFonts w:ascii="仿宋" w:eastAsia="仿宋" w:hAnsi="仿宋" w:cs="宋体" w:hint="eastAsia"/>
                <w:bCs/>
                <w:szCs w:val="21"/>
              </w:rPr>
              <w:t>电动/</w:t>
            </w:r>
            <w:r>
              <w:rPr>
                <w:rFonts w:ascii="仿宋" w:eastAsia="仿宋" w:hAnsi="仿宋" w:cs="宋体"/>
                <w:bCs/>
                <w:szCs w:val="21"/>
              </w:rPr>
              <w:t>手柄</w:t>
            </w:r>
            <w:r>
              <w:rPr>
                <w:rFonts w:ascii="仿宋" w:eastAsia="仿宋" w:hAnsi="仿宋" w:cs="宋体" w:hint="eastAsia"/>
                <w:bCs/>
                <w:szCs w:val="21"/>
              </w:rPr>
              <w:t>线</w:t>
            </w:r>
            <w:r>
              <w:rPr>
                <w:rFonts w:ascii="仿宋" w:eastAsia="仿宋" w:hAnsi="仿宋" w:cs="宋体"/>
                <w:bCs/>
                <w:szCs w:val="21"/>
              </w:rPr>
              <w:t>控</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E78DE" w:rsidRDefault="00AE78DE" w:rsidP="00AE78DE">
            <w:pPr>
              <w:spacing w:line="360" w:lineRule="auto"/>
              <w:ind w:firstLine="360"/>
              <w:jc w:val="center"/>
              <w:rPr>
                <w:rFonts w:ascii="仿宋" w:eastAsia="仿宋" w:hAnsi="仿宋" w:cs="宋体"/>
                <w:bCs/>
                <w:szCs w:val="21"/>
              </w:rPr>
            </w:pPr>
          </w:p>
        </w:tc>
      </w:tr>
      <w:tr w:rsidR="00AE78DE" w:rsidRPr="00AE78DE"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E78DE" w:rsidRDefault="00D030C6" w:rsidP="00BE7A18">
            <w:pPr>
              <w:spacing w:line="360" w:lineRule="auto"/>
              <w:jc w:val="center"/>
              <w:rPr>
                <w:rFonts w:ascii="仿宋" w:eastAsia="仿宋" w:hAnsi="仿宋" w:cs="宋体"/>
                <w:bCs/>
                <w:szCs w:val="21"/>
              </w:rPr>
            </w:pPr>
            <w:r>
              <w:rPr>
                <w:rFonts w:ascii="仿宋" w:eastAsia="仿宋" w:hAnsi="仿宋" w:cs="宋体" w:hint="eastAsia"/>
                <w:bCs/>
                <w:szCs w:val="21"/>
              </w:rPr>
              <w:t>起</w:t>
            </w:r>
            <w:proofErr w:type="gramStart"/>
            <w:r>
              <w:rPr>
                <w:rFonts w:ascii="仿宋" w:eastAsia="仿宋" w:hAnsi="仿宋" w:cs="宋体" w:hint="eastAsia"/>
                <w:bCs/>
                <w:szCs w:val="21"/>
              </w:rPr>
              <w:t>升运行</w:t>
            </w:r>
            <w:proofErr w:type="gramEnd"/>
            <w:r>
              <w:rPr>
                <w:rFonts w:ascii="仿宋" w:eastAsia="仿宋" w:hAnsi="仿宋" w:cs="宋体"/>
                <w:bCs/>
                <w:szCs w:val="21"/>
              </w:rPr>
              <w:t>控制方式</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E78DE" w:rsidRDefault="00951157" w:rsidP="00AE78DE">
            <w:pPr>
              <w:spacing w:line="360" w:lineRule="auto"/>
              <w:ind w:firstLine="360"/>
              <w:jc w:val="center"/>
              <w:rPr>
                <w:rFonts w:ascii="仿宋" w:eastAsia="仿宋" w:hAnsi="仿宋" w:cs="宋体"/>
                <w:bCs/>
                <w:szCs w:val="21"/>
              </w:rPr>
            </w:pPr>
            <w:r>
              <w:rPr>
                <w:rFonts w:ascii="仿宋" w:eastAsia="仿宋" w:hAnsi="仿宋" w:cs="宋体" w:hint="eastAsia"/>
                <w:bCs/>
                <w:szCs w:val="21"/>
              </w:rPr>
              <w:t>电动/</w:t>
            </w:r>
            <w:r>
              <w:rPr>
                <w:rFonts w:ascii="仿宋" w:eastAsia="仿宋" w:hAnsi="仿宋" w:cs="宋体"/>
                <w:bCs/>
                <w:szCs w:val="21"/>
              </w:rPr>
              <w:t>手柄</w:t>
            </w:r>
            <w:r>
              <w:rPr>
                <w:rFonts w:ascii="仿宋" w:eastAsia="仿宋" w:hAnsi="仿宋" w:cs="宋体" w:hint="eastAsia"/>
                <w:bCs/>
                <w:szCs w:val="21"/>
              </w:rPr>
              <w:t>线</w:t>
            </w:r>
            <w:r>
              <w:rPr>
                <w:rFonts w:ascii="仿宋" w:eastAsia="仿宋" w:hAnsi="仿宋" w:cs="宋体"/>
                <w:bCs/>
                <w:szCs w:val="21"/>
              </w:rPr>
              <w:t>控</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E78DE" w:rsidRDefault="00AE78DE" w:rsidP="00AE78DE">
            <w:pPr>
              <w:spacing w:line="360" w:lineRule="auto"/>
              <w:ind w:firstLine="360"/>
              <w:jc w:val="center"/>
              <w:rPr>
                <w:rFonts w:ascii="仿宋" w:eastAsia="仿宋" w:hAnsi="仿宋" w:cs="宋体"/>
                <w:bCs/>
                <w:szCs w:val="21"/>
              </w:rPr>
            </w:pPr>
          </w:p>
        </w:tc>
      </w:tr>
      <w:tr w:rsidR="006D32EB" w:rsidRPr="00AE78DE"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6D32EB" w:rsidRDefault="006D32EB" w:rsidP="00BE7A18">
            <w:pPr>
              <w:spacing w:line="360" w:lineRule="auto"/>
              <w:jc w:val="center"/>
              <w:rPr>
                <w:rFonts w:ascii="仿宋" w:eastAsia="仿宋" w:hAnsi="仿宋" w:cs="宋体"/>
                <w:bCs/>
                <w:szCs w:val="21"/>
              </w:rPr>
            </w:pPr>
            <w:r>
              <w:rPr>
                <w:rFonts w:ascii="仿宋" w:eastAsia="仿宋" w:hAnsi="仿宋" w:cs="宋体" w:hint="eastAsia"/>
                <w:bCs/>
                <w:szCs w:val="21"/>
              </w:rPr>
              <w:t>起升</w:t>
            </w:r>
            <w:r>
              <w:rPr>
                <w:rFonts w:ascii="仿宋" w:eastAsia="仿宋" w:hAnsi="仿宋" w:cs="宋体"/>
                <w:bCs/>
                <w:szCs w:val="21"/>
              </w:rPr>
              <w:t>电机功率</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51157" w:rsidRPr="00AE78DE" w:rsidRDefault="007F0139" w:rsidP="00951157">
            <w:pPr>
              <w:spacing w:line="360" w:lineRule="auto"/>
              <w:ind w:firstLine="360"/>
              <w:jc w:val="center"/>
              <w:rPr>
                <w:rFonts w:ascii="仿宋" w:eastAsia="仿宋" w:hAnsi="仿宋" w:cs="宋体"/>
                <w:bCs/>
                <w:szCs w:val="21"/>
              </w:rPr>
            </w:pPr>
            <w:r>
              <w:rPr>
                <w:rFonts w:ascii="仿宋" w:eastAsia="仿宋" w:hAnsi="仿宋" w:cs="宋体"/>
                <w:bCs/>
                <w:szCs w:val="21"/>
              </w:rPr>
              <w:t>1.5</w:t>
            </w:r>
            <w:r w:rsidR="00951157">
              <w:rPr>
                <w:rFonts w:ascii="仿宋" w:eastAsia="仿宋" w:hAnsi="仿宋" w:cs="宋体"/>
                <w:bCs/>
                <w:szCs w:val="21"/>
              </w:rPr>
              <w:t xml:space="preserve"> KW</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6D32EB" w:rsidRPr="00AE78DE" w:rsidRDefault="006D32EB" w:rsidP="00AE78DE">
            <w:pPr>
              <w:spacing w:line="360" w:lineRule="auto"/>
              <w:ind w:firstLine="360"/>
              <w:jc w:val="center"/>
              <w:rPr>
                <w:rFonts w:ascii="仿宋" w:eastAsia="仿宋" w:hAnsi="仿宋" w:cs="宋体"/>
                <w:bCs/>
                <w:szCs w:val="21"/>
              </w:rPr>
            </w:pPr>
          </w:p>
        </w:tc>
      </w:tr>
      <w:tr w:rsidR="00951157" w:rsidRPr="00AE78DE"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51157" w:rsidRDefault="00951157" w:rsidP="00BE7A18">
            <w:pPr>
              <w:spacing w:line="360" w:lineRule="auto"/>
              <w:jc w:val="center"/>
              <w:rPr>
                <w:rFonts w:ascii="仿宋" w:eastAsia="仿宋" w:hAnsi="仿宋" w:cs="宋体"/>
                <w:bCs/>
                <w:szCs w:val="21"/>
              </w:rPr>
            </w:pPr>
            <w:r>
              <w:rPr>
                <w:rFonts w:ascii="仿宋" w:eastAsia="仿宋" w:hAnsi="仿宋" w:cs="宋体" w:hint="eastAsia"/>
                <w:bCs/>
                <w:szCs w:val="21"/>
              </w:rPr>
              <w:t>X轴</w:t>
            </w:r>
            <w:r w:rsidR="00BE7A18">
              <w:rPr>
                <w:rFonts w:ascii="仿宋" w:eastAsia="仿宋" w:hAnsi="仿宋" w:cs="宋体" w:hint="eastAsia"/>
                <w:bCs/>
                <w:szCs w:val="21"/>
              </w:rPr>
              <w:t>(大车)</w:t>
            </w:r>
            <w:r w:rsidR="00935488">
              <w:rPr>
                <w:rFonts w:ascii="仿宋" w:eastAsia="仿宋" w:hAnsi="仿宋" w:cs="宋体" w:hint="eastAsia"/>
                <w:bCs/>
                <w:szCs w:val="21"/>
              </w:rPr>
              <w:t>行走驱动</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51157" w:rsidRDefault="002607D1" w:rsidP="00951157">
            <w:pPr>
              <w:spacing w:line="360" w:lineRule="auto"/>
              <w:ind w:firstLine="360"/>
              <w:jc w:val="center"/>
              <w:rPr>
                <w:rFonts w:ascii="仿宋" w:eastAsia="仿宋" w:hAnsi="仿宋" w:cs="宋体"/>
                <w:bCs/>
                <w:szCs w:val="21"/>
              </w:rPr>
            </w:pPr>
            <w:r>
              <w:rPr>
                <w:rFonts w:ascii="仿宋" w:eastAsia="仿宋" w:hAnsi="仿宋" w:cs="宋体" w:hint="eastAsia"/>
                <w:bCs/>
                <w:szCs w:val="21"/>
              </w:rPr>
              <w:t>电机</w:t>
            </w:r>
            <w:r>
              <w:rPr>
                <w:rFonts w:ascii="仿宋" w:eastAsia="仿宋" w:hAnsi="仿宋" w:cs="宋体"/>
                <w:bCs/>
                <w:szCs w:val="21"/>
              </w:rPr>
              <w:t>功率：</w:t>
            </w:r>
            <w:r w:rsidR="00BE7A18">
              <w:rPr>
                <w:rFonts w:ascii="仿宋" w:eastAsia="仿宋" w:hAnsi="仿宋" w:cs="宋体" w:hint="eastAsia"/>
                <w:bCs/>
                <w:szCs w:val="21"/>
              </w:rPr>
              <w:t>0.3</w:t>
            </w:r>
            <w:r>
              <w:rPr>
                <w:rFonts w:ascii="仿宋" w:eastAsia="仿宋" w:hAnsi="仿宋" w:cs="宋体" w:hint="eastAsia"/>
                <w:bCs/>
                <w:szCs w:val="21"/>
              </w:rPr>
              <w:t>7</w:t>
            </w:r>
            <w:r w:rsidR="00BE7A18">
              <w:rPr>
                <w:rFonts w:ascii="仿宋" w:eastAsia="仿宋" w:hAnsi="仿宋" w:cs="宋体" w:hint="eastAsia"/>
                <w:bCs/>
                <w:szCs w:val="21"/>
              </w:rPr>
              <w:t xml:space="preserve"> KW</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51157" w:rsidRPr="00AE78DE" w:rsidRDefault="00BE7A18" w:rsidP="00AE78DE">
            <w:pPr>
              <w:spacing w:line="360" w:lineRule="auto"/>
              <w:ind w:firstLine="360"/>
              <w:jc w:val="center"/>
              <w:rPr>
                <w:rFonts w:ascii="仿宋" w:eastAsia="仿宋" w:hAnsi="仿宋" w:cs="宋体"/>
                <w:bCs/>
                <w:szCs w:val="21"/>
              </w:rPr>
            </w:pPr>
            <w:r>
              <w:rPr>
                <w:rFonts w:ascii="仿宋" w:eastAsia="仿宋" w:hAnsi="仿宋" w:cs="宋体" w:hint="eastAsia"/>
                <w:bCs/>
                <w:szCs w:val="21"/>
              </w:rPr>
              <w:t>电动</w:t>
            </w:r>
          </w:p>
        </w:tc>
      </w:tr>
      <w:tr w:rsidR="006D32EB" w:rsidRPr="00AE78DE"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6D32EB" w:rsidRDefault="00BE7A18" w:rsidP="00BE7A18">
            <w:pPr>
              <w:spacing w:line="360" w:lineRule="auto"/>
              <w:jc w:val="center"/>
              <w:rPr>
                <w:rFonts w:ascii="仿宋" w:eastAsia="仿宋" w:hAnsi="仿宋" w:cs="宋体"/>
                <w:bCs/>
                <w:szCs w:val="21"/>
              </w:rPr>
            </w:pPr>
            <w:r>
              <w:rPr>
                <w:rFonts w:ascii="仿宋" w:eastAsia="仿宋" w:hAnsi="仿宋" w:cs="宋体" w:hint="eastAsia"/>
                <w:bCs/>
                <w:szCs w:val="21"/>
              </w:rPr>
              <w:t>小车</w:t>
            </w:r>
            <w:r w:rsidR="00935488">
              <w:rPr>
                <w:rFonts w:ascii="仿宋" w:eastAsia="仿宋" w:hAnsi="仿宋" w:cs="宋体" w:hint="eastAsia"/>
                <w:bCs/>
                <w:szCs w:val="21"/>
              </w:rPr>
              <w:t>行走驱动</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6D32EB" w:rsidRPr="00AE78DE" w:rsidRDefault="002607D1" w:rsidP="00FD19CC">
            <w:pPr>
              <w:spacing w:line="360" w:lineRule="auto"/>
              <w:ind w:firstLine="360"/>
              <w:jc w:val="center"/>
              <w:rPr>
                <w:rFonts w:ascii="仿宋" w:eastAsia="仿宋" w:hAnsi="仿宋" w:cs="宋体"/>
                <w:bCs/>
                <w:szCs w:val="21"/>
              </w:rPr>
            </w:pPr>
            <w:r>
              <w:rPr>
                <w:rFonts w:ascii="仿宋" w:eastAsia="仿宋" w:hAnsi="仿宋" w:cs="宋体" w:hint="eastAsia"/>
                <w:bCs/>
                <w:szCs w:val="21"/>
              </w:rPr>
              <w:t>运行速度</w:t>
            </w:r>
            <w:r>
              <w:rPr>
                <w:rFonts w:ascii="仿宋" w:eastAsia="仿宋" w:hAnsi="仿宋" w:cs="宋体"/>
                <w:bCs/>
                <w:szCs w:val="21"/>
              </w:rPr>
              <w:t>：</w:t>
            </w:r>
            <w:r>
              <w:rPr>
                <w:rFonts w:ascii="仿宋" w:eastAsia="仿宋" w:hAnsi="仿宋" w:cs="宋体" w:hint="eastAsia"/>
                <w:bCs/>
                <w:szCs w:val="21"/>
              </w:rPr>
              <w:t>12</w:t>
            </w:r>
            <w:r>
              <w:rPr>
                <w:rFonts w:ascii="仿宋" w:eastAsia="仿宋" w:hAnsi="仿宋" w:cs="宋体"/>
                <w:bCs/>
                <w:szCs w:val="21"/>
              </w:rPr>
              <w:t>m/min</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6D32EB" w:rsidRPr="00AE78DE" w:rsidRDefault="002607D1" w:rsidP="00AE78DE">
            <w:pPr>
              <w:spacing w:line="360" w:lineRule="auto"/>
              <w:ind w:firstLine="360"/>
              <w:jc w:val="center"/>
              <w:rPr>
                <w:rFonts w:ascii="仿宋" w:eastAsia="仿宋" w:hAnsi="仿宋" w:cs="宋体"/>
                <w:bCs/>
                <w:szCs w:val="21"/>
              </w:rPr>
            </w:pPr>
            <w:r>
              <w:rPr>
                <w:rFonts w:ascii="仿宋" w:eastAsia="仿宋" w:hAnsi="仿宋" w:cs="宋体" w:hint="eastAsia"/>
                <w:bCs/>
                <w:szCs w:val="21"/>
              </w:rPr>
              <w:t>电动</w:t>
            </w:r>
          </w:p>
        </w:tc>
      </w:tr>
      <w:tr w:rsidR="00AE78DE" w:rsidRPr="00AE78DE"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E78DE" w:rsidRDefault="006D32EB" w:rsidP="00BE7A18">
            <w:pPr>
              <w:spacing w:line="360" w:lineRule="auto"/>
              <w:jc w:val="center"/>
              <w:rPr>
                <w:rFonts w:ascii="仿宋" w:eastAsia="仿宋" w:hAnsi="仿宋" w:cs="宋体"/>
                <w:bCs/>
                <w:szCs w:val="21"/>
              </w:rPr>
            </w:pPr>
            <w:r>
              <w:rPr>
                <w:rFonts w:ascii="仿宋" w:eastAsia="仿宋" w:hAnsi="仿宋" w:cs="宋体" w:hint="eastAsia"/>
                <w:bCs/>
                <w:szCs w:val="21"/>
              </w:rPr>
              <w:t>防护等级</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E78DE" w:rsidRDefault="00951157" w:rsidP="00AE78DE">
            <w:pPr>
              <w:spacing w:line="360" w:lineRule="auto"/>
              <w:ind w:firstLine="360"/>
              <w:jc w:val="center"/>
              <w:rPr>
                <w:rFonts w:ascii="仿宋" w:eastAsia="仿宋" w:hAnsi="仿宋" w:cs="宋体"/>
                <w:bCs/>
                <w:szCs w:val="21"/>
              </w:rPr>
            </w:pPr>
            <w:r>
              <w:rPr>
                <w:rFonts w:ascii="仿宋" w:eastAsia="仿宋" w:hAnsi="仿宋" w:cs="宋体"/>
                <w:bCs/>
                <w:szCs w:val="21"/>
              </w:rPr>
              <w:t>IP54</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E78DE" w:rsidRDefault="00AE78DE" w:rsidP="00AE78DE">
            <w:pPr>
              <w:spacing w:line="360" w:lineRule="auto"/>
              <w:ind w:firstLine="360"/>
              <w:jc w:val="center"/>
              <w:rPr>
                <w:rFonts w:ascii="仿宋" w:eastAsia="仿宋" w:hAnsi="仿宋" w:cs="宋体"/>
                <w:bCs/>
                <w:szCs w:val="21"/>
              </w:rPr>
            </w:pPr>
            <w:r w:rsidRPr="00AE78DE">
              <w:rPr>
                <w:rFonts w:ascii="仿宋" w:eastAsia="仿宋" w:hAnsi="仿宋" w:cs="宋体" w:hint="eastAsia"/>
                <w:bCs/>
                <w:szCs w:val="21"/>
              </w:rPr>
              <w:t>变频调速</w:t>
            </w:r>
          </w:p>
        </w:tc>
      </w:tr>
      <w:tr w:rsidR="00AE78DE" w:rsidRPr="00AE78DE"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E78DE" w:rsidRDefault="006D32EB" w:rsidP="00BE7A18">
            <w:pPr>
              <w:spacing w:line="360" w:lineRule="auto"/>
              <w:jc w:val="center"/>
              <w:rPr>
                <w:rFonts w:ascii="仿宋" w:eastAsia="仿宋" w:hAnsi="仿宋" w:cs="宋体"/>
                <w:bCs/>
                <w:szCs w:val="21"/>
              </w:rPr>
            </w:pPr>
            <w:r>
              <w:rPr>
                <w:rFonts w:ascii="仿宋" w:eastAsia="仿宋" w:hAnsi="仿宋" w:cs="宋体" w:hint="eastAsia"/>
                <w:bCs/>
                <w:szCs w:val="21"/>
              </w:rPr>
              <w:t>运行噪音</w:t>
            </w:r>
          </w:p>
        </w:tc>
        <w:tc>
          <w:tcPr>
            <w:tcW w:w="2250"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E78DE" w:rsidRDefault="00951157" w:rsidP="00AE78DE">
            <w:pPr>
              <w:spacing w:line="360" w:lineRule="auto"/>
              <w:ind w:firstLine="360"/>
              <w:jc w:val="center"/>
              <w:rPr>
                <w:rFonts w:ascii="仿宋" w:eastAsia="仿宋" w:hAnsi="仿宋" w:cs="宋体"/>
                <w:bCs/>
                <w:szCs w:val="21"/>
              </w:rPr>
            </w:pPr>
            <w:r w:rsidRPr="00AE78DE">
              <w:rPr>
                <w:rFonts w:ascii="仿宋" w:eastAsia="仿宋" w:hAnsi="仿宋" w:cs="宋体" w:hint="eastAsia"/>
                <w:bCs/>
                <w:szCs w:val="21"/>
              </w:rPr>
              <w:t>≤</w:t>
            </w:r>
            <w:r>
              <w:rPr>
                <w:rFonts w:ascii="仿宋" w:eastAsia="仿宋" w:hAnsi="仿宋" w:cs="宋体" w:hint="eastAsia"/>
                <w:bCs/>
                <w:szCs w:val="21"/>
              </w:rPr>
              <w:t>7</w:t>
            </w:r>
            <w:r>
              <w:rPr>
                <w:rFonts w:ascii="仿宋" w:eastAsia="仿宋" w:hAnsi="仿宋" w:cs="宋体"/>
                <w:bCs/>
                <w:szCs w:val="21"/>
              </w:rPr>
              <w:t>5dB</w:t>
            </w:r>
          </w:p>
        </w:tc>
        <w:tc>
          <w:tcPr>
            <w:tcW w:w="1646"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AE78DE" w:rsidRPr="00AE78DE" w:rsidRDefault="00AE78DE" w:rsidP="00AE78DE">
            <w:pPr>
              <w:spacing w:line="360" w:lineRule="auto"/>
              <w:ind w:firstLine="360"/>
              <w:jc w:val="center"/>
              <w:rPr>
                <w:rFonts w:ascii="仿宋" w:eastAsia="仿宋" w:hAnsi="仿宋" w:cs="宋体"/>
                <w:bCs/>
                <w:szCs w:val="21"/>
              </w:rPr>
            </w:pPr>
            <w:r w:rsidRPr="00AE78DE">
              <w:rPr>
                <w:rFonts w:ascii="仿宋" w:eastAsia="仿宋" w:hAnsi="仿宋" w:cs="宋体" w:hint="eastAsia"/>
                <w:bCs/>
                <w:szCs w:val="21"/>
              </w:rPr>
              <w:t>保证掉电时系统安全性</w:t>
            </w:r>
          </w:p>
        </w:tc>
      </w:tr>
      <w:tr w:rsidR="00951157" w:rsidRPr="00AE78DE"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51157" w:rsidRPr="00AE78DE" w:rsidRDefault="00951157" w:rsidP="00BE7A18">
            <w:pPr>
              <w:spacing w:line="360" w:lineRule="auto"/>
              <w:jc w:val="center"/>
              <w:rPr>
                <w:rFonts w:ascii="仿宋" w:eastAsia="仿宋" w:hAnsi="仿宋" w:cs="宋体"/>
                <w:bCs/>
                <w:szCs w:val="21"/>
              </w:rPr>
            </w:pPr>
            <w:r>
              <w:rPr>
                <w:rFonts w:ascii="仿宋" w:eastAsia="仿宋" w:hAnsi="仿宋" w:cs="宋体" w:hint="eastAsia"/>
                <w:bCs/>
                <w:szCs w:val="21"/>
              </w:rPr>
              <w:t>吊装卡具</w:t>
            </w:r>
          </w:p>
        </w:tc>
        <w:tc>
          <w:tcPr>
            <w:tcW w:w="389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51157" w:rsidRPr="00951157" w:rsidRDefault="00951157" w:rsidP="00951157">
            <w:pPr>
              <w:spacing w:line="360" w:lineRule="auto"/>
              <w:ind w:firstLine="360"/>
              <w:jc w:val="center"/>
              <w:rPr>
                <w:rFonts w:ascii="仿宋" w:eastAsia="仿宋" w:hAnsi="仿宋" w:cs="宋体"/>
                <w:bCs/>
                <w:szCs w:val="21"/>
              </w:rPr>
            </w:pPr>
            <w:r w:rsidRPr="00951157">
              <w:rPr>
                <w:rFonts w:ascii="仿宋" w:eastAsia="仿宋" w:hAnsi="仿宋" w:cs="宋体" w:hint="eastAsia"/>
                <w:bCs/>
                <w:szCs w:val="21"/>
              </w:rPr>
              <w:t>应</w:t>
            </w:r>
            <w:r w:rsidRPr="00951157">
              <w:rPr>
                <w:rFonts w:ascii="仿宋" w:eastAsia="仿宋" w:hAnsi="仿宋" w:cs="宋体"/>
                <w:bCs/>
                <w:szCs w:val="21"/>
              </w:rPr>
              <w:t>便于不同物料的</w:t>
            </w:r>
            <w:r w:rsidRPr="00951157">
              <w:rPr>
                <w:rFonts w:ascii="仿宋" w:eastAsia="仿宋" w:hAnsi="仿宋" w:cs="宋体" w:hint="eastAsia"/>
                <w:bCs/>
                <w:szCs w:val="21"/>
              </w:rPr>
              <w:t>吊</w:t>
            </w:r>
            <w:r w:rsidRPr="00951157">
              <w:rPr>
                <w:rFonts w:ascii="仿宋" w:eastAsia="仿宋" w:hAnsi="仿宋" w:cs="宋体"/>
                <w:bCs/>
                <w:szCs w:val="21"/>
              </w:rPr>
              <w:t>取</w:t>
            </w:r>
            <w:r w:rsidRPr="00951157">
              <w:rPr>
                <w:rFonts w:ascii="仿宋" w:eastAsia="仿宋" w:hAnsi="仿宋" w:cs="宋体" w:hint="eastAsia"/>
                <w:bCs/>
                <w:szCs w:val="21"/>
              </w:rPr>
              <w:t>。应</w:t>
            </w:r>
            <w:r w:rsidRPr="00951157">
              <w:rPr>
                <w:rFonts w:ascii="仿宋" w:eastAsia="仿宋" w:hAnsi="仿宋" w:cs="宋体"/>
                <w:bCs/>
                <w:szCs w:val="21"/>
              </w:rPr>
              <w:t>充分考虑招标方物料存储方式，使得运动过程中</w:t>
            </w:r>
            <w:r w:rsidRPr="00951157">
              <w:rPr>
                <w:rFonts w:ascii="仿宋" w:eastAsia="仿宋" w:hAnsi="仿宋" w:cs="宋体" w:hint="eastAsia"/>
                <w:bCs/>
                <w:szCs w:val="21"/>
              </w:rPr>
              <w:t>物料</w:t>
            </w:r>
            <w:r w:rsidRPr="00951157">
              <w:rPr>
                <w:rFonts w:ascii="仿宋" w:eastAsia="仿宋" w:hAnsi="仿宋" w:cs="宋体"/>
                <w:bCs/>
                <w:szCs w:val="21"/>
              </w:rPr>
              <w:t>不能因晃动造成损伤或</w:t>
            </w:r>
            <w:r w:rsidRPr="00951157">
              <w:rPr>
                <w:rFonts w:ascii="仿宋" w:eastAsia="仿宋" w:hAnsi="仿宋" w:cs="宋体" w:hint="eastAsia"/>
                <w:bCs/>
                <w:szCs w:val="21"/>
              </w:rPr>
              <w:t>影响</w:t>
            </w:r>
            <w:r w:rsidRPr="00951157">
              <w:rPr>
                <w:rFonts w:ascii="仿宋" w:eastAsia="仿宋" w:hAnsi="仿宋" w:cs="宋体"/>
                <w:bCs/>
                <w:szCs w:val="21"/>
              </w:rPr>
              <w:t>出入库效率。</w:t>
            </w:r>
          </w:p>
        </w:tc>
      </w:tr>
      <w:tr w:rsidR="00935488" w:rsidRPr="00935488" w:rsidTr="00951157">
        <w:trPr>
          <w:trHeight w:val="219"/>
          <w:jc w:val="center"/>
        </w:trPr>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35488" w:rsidRDefault="00935488" w:rsidP="00BE7A18">
            <w:pPr>
              <w:spacing w:line="360" w:lineRule="auto"/>
              <w:jc w:val="center"/>
              <w:rPr>
                <w:rFonts w:ascii="仿宋" w:eastAsia="仿宋" w:hAnsi="仿宋" w:cs="宋体"/>
                <w:bCs/>
                <w:szCs w:val="21"/>
              </w:rPr>
            </w:pPr>
            <w:r>
              <w:rPr>
                <w:rFonts w:ascii="仿宋" w:eastAsia="仿宋" w:hAnsi="仿宋" w:cs="宋体" w:hint="eastAsia"/>
                <w:bCs/>
                <w:szCs w:val="21"/>
              </w:rPr>
              <w:t>钢结构框架</w:t>
            </w:r>
          </w:p>
        </w:tc>
        <w:tc>
          <w:tcPr>
            <w:tcW w:w="389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935488" w:rsidRPr="00951157" w:rsidRDefault="00935488" w:rsidP="00951157">
            <w:pPr>
              <w:spacing w:line="360" w:lineRule="auto"/>
              <w:ind w:firstLine="360"/>
              <w:jc w:val="center"/>
              <w:rPr>
                <w:rFonts w:ascii="仿宋" w:eastAsia="仿宋" w:hAnsi="仿宋" w:cs="宋体"/>
                <w:bCs/>
                <w:szCs w:val="21"/>
              </w:rPr>
            </w:pPr>
            <w:r>
              <w:rPr>
                <w:rFonts w:ascii="仿宋" w:eastAsia="仿宋" w:hAnsi="仿宋" w:cs="宋体" w:hint="eastAsia"/>
                <w:bCs/>
                <w:szCs w:val="21"/>
              </w:rPr>
              <w:t>乙方负责设计,生产,安装并确保足够的强度和抗震性能,以最终确认图纸为准.</w:t>
            </w:r>
          </w:p>
        </w:tc>
      </w:tr>
      <w:tr w:rsidR="00951157" w:rsidRPr="00836EE1" w:rsidTr="009511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0"/>
          <w:jc w:val="center"/>
        </w:trPr>
        <w:tc>
          <w:tcPr>
            <w:tcW w:w="1104" w:type="pct"/>
            <w:vAlign w:val="center"/>
          </w:tcPr>
          <w:p w:rsidR="00951157" w:rsidRPr="005B0D0E" w:rsidRDefault="00951157" w:rsidP="00BE7A18">
            <w:pPr>
              <w:spacing w:line="360" w:lineRule="auto"/>
              <w:jc w:val="center"/>
              <w:rPr>
                <w:rFonts w:ascii="仿宋" w:eastAsia="仿宋" w:hAnsi="仿宋" w:cs="宋体"/>
                <w:bCs/>
                <w:szCs w:val="21"/>
              </w:rPr>
            </w:pPr>
            <w:r w:rsidRPr="00AA79C2">
              <w:rPr>
                <w:rFonts w:ascii="仿宋" w:eastAsia="仿宋" w:hAnsi="仿宋" w:hint="eastAsia"/>
              </w:rPr>
              <w:t>总体</w:t>
            </w:r>
            <w:r w:rsidRPr="00AA79C2">
              <w:rPr>
                <w:rFonts w:ascii="仿宋" w:eastAsia="仿宋" w:hAnsi="仿宋"/>
              </w:rPr>
              <w:t>颜色</w:t>
            </w:r>
          </w:p>
        </w:tc>
        <w:tc>
          <w:tcPr>
            <w:tcW w:w="3896" w:type="pct"/>
            <w:gridSpan w:val="2"/>
          </w:tcPr>
          <w:p w:rsidR="00951157" w:rsidRPr="005B0D0E" w:rsidRDefault="00951157" w:rsidP="00310208">
            <w:pPr>
              <w:spacing w:line="360" w:lineRule="auto"/>
              <w:ind w:firstLine="360"/>
              <w:jc w:val="center"/>
              <w:rPr>
                <w:rFonts w:ascii="仿宋" w:eastAsia="仿宋" w:hAnsi="仿宋" w:cs="宋体" w:hint="eastAsia"/>
                <w:bCs/>
                <w:szCs w:val="21"/>
              </w:rPr>
            </w:pPr>
            <w:r>
              <w:rPr>
                <w:rFonts w:ascii="仿宋" w:eastAsia="仿宋" w:hAnsi="仿宋" w:hint="eastAsia"/>
              </w:rPr>
              <w:t>静电喷塑</w:t>
            </w:r>
            <w:r>
              <w:rPr>
                <w:rFonts w:ascii="仿宋" w:eastAsia="仿宋" w:hAnsi="仿宋"/>
              </w:rPr>
              <w:t>（</w:t>
            </w:r>
            <w:r>
              <w:rPr>
                <w:rFonts w:ascii="仿宋" w:eastAsia="仿宋" w:hAnsi="仿宋" w:hint="eastAsia"/>
              </w:rPr>
              <w:t>乙方</w:t>
            </w:r>
            <w:r>
              <w:rPr>
                <w:rFonts w:ascii="仿宋" w:eastAsia="仿宋" w:hAnsi="仿宋"/>
              </w:rPr>
              <w:t>喷涂前询问甲方</w:t>
            </w:r>
            <w:r>
              <w:rPr>
                <w:rFonts w:ascii="仿宋" w:eastAsia="仿宋" w:hAnsi="仿宋" w:hint="eastAsia"/>
              </w:rPr>
              <w:t>最终确认</w:t>
            </w:r>
            <w:r>
              <w:rPr>
                <w:rFonts w:ascii="仿宋" w:eastAsia="仿宋" w:hAnsi="仿宋"/>
              </w:rPr>
              <w:t>）</w:t>
            </w:r>
          </w:p>
        </w:tc>
      </w:tr>
      <w:tr w:rsidR="00951157" w:rsidRPr="005B0D0E" w:rsidTr="009511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0"/>
          <w:jc w:val="center"/>
        </w:trPr>
        <w:tc>
          <w:tcPr>
            <w:tcW w:w="1104" w:type="pct"/>
            <w:vAlign w:val="center"/>
          </w:tcPr>
          <w:p w:rsidR="00951157" w:rsidRPr="00AA79C2" w:rsidRDefault="00951157" w:rsidP="00BE7A18">
            <w:pPr>
              <w:spacing w:line="360" w:lineRule="auto"/>
              <w:jc w:val="center"/>
              <w:rPr>
                <w:rFonts w:ascii="仿宋" w:eastAsia="仿宋" w:hAnsi="仿宋"/>
              </w:rPr>
            </w:pPr>
            <w:r w:rsidRPr="00AA79C2">
              <w:rPr>
                <w:rFonts w:ascii="仿宋" w:eastAsia="仿宋" w:hAnsi="仿宋" w:hint="eastAsia"/>
              </w:rPr>
              <w:t>其他</w:t>
            </w:r>
          </w:p>
        </w:tc>
        <w:tc>
          <w:tcPr>
            <w:tcW w:w="3896" w:type="pct"/>
            <w:gridSpan w:val="2"/>
          </w:tcPr>
          <w:p w:rsidR="00951157" w:rsidRDefault="00951157" w:rsidP="00310208">
            <w:pPr>
              <w:spacing w:line="360" w:lineRule="auto"/>
              <w:ind w:firstLine="360"/>
              <w:jc w:val="center"/>
              <w:rPr>
                <w:rFonts w:ascii="仿宋" w:eastAsia="仿宋" w:hAnsi="仿宋"/>
              </w:rPr>
            </w:pPr>
            <w:r>
              <w:rPr>
                <w:rFonts w:ascii="仿宋" w:eastAsia="仿宋" w:hAnsi="仿宋" w:hint="eastAsia"/>
              </w:rPr>
              <w:t>详细</w:t>
            </w:r>
            <w:r w:rsidRPr="00664487">
              <w:rPr>
                <w:rFonts w:ascii="仿宋" w:eastAsia="仿宋" w:hAnsi="仿宋"/>
              </w:rPr>
              <w:t>技术</w:t>
            </w:r>
            <w:r>
              <w:rPr>
                <w:rFonts w:ascii="仿宋" w:eastAsia="仿宋" w:hAnsi="仿宋" w:hint="eastAsia"/>
              </w:rPr>
              <w:t>要求参考方案</w:t>
            </w:r>
            <w:r w:rsidRPr="00664487">
              <w:rPr>
                <w:rFonts w:ascii="仿宋" w:eastAsia="仿宋" w:hAnsi="仿宋"/>
              </w:rPr>
              <w:t>图纸</w:t>
            </w:r>
            <w:r>
              <w:rPr>
                <w:rFonts w:ascii="仿宋" w:eastAsia="仿宋" w:hAnsi="仿宋" w:hint="eastAsia"/>
              </w:rPr>
              <w:t>，并以最终双方确认图纸为准。</w:t>
            </w:r>
          </w:p>
        </w:tc>
      </w:tr>
    </w:tbl>
    <w:p w:rsidR="00231F3A" w:rsidRPr="00231F3A" w:rsidRDefault="00231F3A" w:rsidP="00231F3A">
      <w:pPr>
        <w:adjustRightInd w:val="0"/>
        <w:snapToGrid w:val="0"/>
        <w:spacing w:line="460" w:lineRule="atLeast"/>
        <w:rPr>
          <w:rFonts w:ascii="仿宋" w:eastAsia="仿宋" w:hAnsi="仿宋"/>
          <w:b/>
          <w:sz w:val="24"/>
        </w:rPr>
      </w:pPr>
      <w:r w:rsidRPr="00231F3A">
        <w:rPr>
          <w:rFonts w:ascii="仿宋" w:eastAsia="仿宋" w:hAnsi="仿宋" w:hint="eastAsia"/>
          <w:b/>
          <w:sz w:val="24"/>
        </w:rPr>
        <w:t>4</w:t>
      </w:r>
      <w:r w:rsidRPr="00231F3A">
        <w:rPr>
          <w:rFonts w:ascii="仿宋" w:eastAsia="仿宋" w:hAnsi="仿宋"/>
          <w:b/>
          <w:sz w:val="24"/>
        </w:rPr>
        <w:t>.</w:t>
      </w:r>
      <w:r w:rsidRPr="00231F3A">
        <w:rPr>
          <w:rFonts w:ascii="仿宋" w:eastAsia="仿宋" w:hAnsi="仿宋" w:hint="eastAsia"/>
          <w:b/>
          <w:sz w:val="24"/>
        </w:rPr>
        <w:t>售后</w:t>
      </w:r>
      <w:r w:rsidRPr="00231F3A">
        <w:rPr>
          <w:rFonts w:ascii="仿宋" w:eastAsia="仿宋" w:hAnsi="仿宋"/>
          <w:b/>
          <w:sz w:val="24"/>
        </w:rPr>
        <w:t>服务</w:t>
      </w:r>
    </w:p>
    <w:p w:rsidR="001B5BFE" w:rsidRDefault="00231F3A">
      <w:pPr>
        <w:snapToGrid w:val="0"/>
        <w:spacing w:line="480" w:lineRule="exact"/>
        <w:ind w:firstLineChars="200" w:firstLine="480"/>
        <w:rPr>
          <w:rFonts w:ascii="仿宋" w:eastAsia="仿宋" w:hAnsi="仿宋"/>
          <w:bCs/>
          <w:sz w:val="24"/>
        </w:rPr>
      </w:pPr>
      <w:r>
        <w:rPr>
          <w:rFonts w:ascii="仿宋" w:eastAsia="仿宋" w:hAnsi="仿宋"/>
          <w:bCs/>
          <w:sz w:val="24"/>
        </w:rPr>
        <w:t>4.1</w:t>
      </w:r>
      <w:r w:rsidR="005B1840">
        <w:rPr>
          <w:rFonts w:ascii="仿宋" w:eastAsia="仿宋" w:hAnsi="仿宋" w:hint="eastAsia"/>
          <w:bCs/>
          <w:sz w:val="24"/>
        </w:rPr>
        <w:t>乙方在合同签订后提供以下售后服务：</w:t>
      </w:r>
    </w:p>
    <w:p w:rsidR="00316771" w:rsidRDefault="005B1840" w:rsidP="00316771">
      <w:pPr>
        <w:pStyle w:val="aa"/>
        <w:numPr>
          <w:ilvl w:val="0"/>
          <w:numId w:val="1"/>
        </w:numPr>
        <w:snapToGrid w:val="0"/>
        <w:spacing w:line="480" w:lineRule="exact"/>
        <w:ind w:firstLineChars="0"/>
        <w:rPr>
          <w:rFonts w:ascii="仿宋" w:eastAsia="仿宋" w:hAnsi="仿宋"/>
          <w:bCs/>
          <w:sz w:val="24"/>
        </w:rPr>
      </w:pPr>
      <w:r>
        <w:rPr>
          <w:rFonts w:ascii="仿宋" w:eastAsia="仿宋" w:hAnsi="仿宋" w:hint="eastAsia"/>
          <w:bCs/>
          <w:sz w:val="24"/>
        </w:rPr>
        <w:t>供货时设备原厂质保期不得少于1年。</w:t>
      </w:r>
    </w:p>
    <w:p w:rsidR="001B5BFE" w:rsidRPr="00316771" w:rsidRDefault="00316771" w:rsidP="00316771">
      <w:pPr>
        <w:pStyle w:val="aa"/>
        <w:numPr>
          <w:ilvl w:val="0"/>
          <w:numId w:val="1"/>
        </w:numPr>
        <w:snapToGrid w:val="0"/>
        <w:spacing w:line="480" w:lineRule="exact"/>
        <w:ind w:firstLineChars="0"/>
        <w:rPr>
          <w:rFonts w:ascii="仿宋" w:eastAsia="仿宋" w:hAnsi="仿宋"/>
          <w:bCs/>
          <w:sz w:val="24"/>
        </w:rPr>
      </w:pPr>
      <w:r w:rsidRPr="00316771">
        <w:rPr>
          <w:rFonts w:ascii="仿宋" w:eastAsia="仿宋" w:hAnsi="仿宋" w:hint="eastAsia"/>
          <w:bCs/>
          <w:sz w:val="24"/>
        </w:rPr>
        <w:t>在质保期内，合同中所供货物和工作内容在操作规程内出现任何问题，负责无偿维修或更换；质保期后，提供及时的有偿维修与技术支持；</w:t>
      </w:r>
    </w:p>
    <w:p w:rsidR="001B5BFE" w:rsidRDefault="005B1840">
      <w:pPr>
        <w:pStyle w:val="aa"/>
        <w:numPr>
          <w:ilvl w:val="0"/>
          <w:numId w:val="1"/>
        </w:numPr>
        <w:snapToGrid w:val="0"/>
        <w:spacing w:line="480" w:lineRule="exact"/>
        <w:ind w:firstLineChars="0"/>
        <w:rPr>
          <w:rFonts w:ascii="仿宋" w:eastAsia="仿宋" w:hAnsi="仿宋"/>
          <w:bCs/>
          <w:sz w:val="24"/>
        </w:rPr>
      </w:pPr>
      <w:r>
        <w:rPr>
          <w:rFonts w:ascii="仿宋" w:eastAsia="仿宋" w:hAnsi="仿宋" w:hint="eastAsia"/>
          <w:bCs/>
          <w:sz w:val="24"/>
        </w:rPr>
        <w:t>设备交货后1年内，出现任何问题乙方应在2小时内提供原厂技术支持</w:t>
      </w:r>
      <w:r w:rsidR="00316771">
        <w:rPr>
          <w:rFonts w:ascii="仿宋" w:eastAsia="仿宋" w:hAnsi="仿宋" w:hint="eastAsia"/>
          <w:bCs/>
          <w:sz w:val="24"/>
        </w:rPr>
        <w:t>，可</w:t>
      </w:r>
      <w:r w:rsidR="00316771" w:rsidRPr="00316771">
        <w:rPr>
          <w:rFonts w:ascii="仿宋" w:eastAsia="仿宋" w:hAnsi="仿宋" w:hint="eastAsia"/>
          <w:bCs/>
          <w:sz w:val="24"/>
        </w:rPr>
        <w:t>通过电话或远程操控的方式给予甲方技术支持，若甲方无法解决，乙方会在24小时内赶到现场，实施维保工作；</w:t>
      </w:r>
    </w:p>
    <w:p w:rsidR="001B5BFE" w:rsidRDefault="005B1840">
      <w:pPr>
        <w:pStyle w:val="aa"/>
        <w:numPr>
          <w:ilvl w:val="0"/>
          <w:numId w:val="1"/>
        </w:numPr>
        <w:snapToGrid w:val="0"/>
        <w:spacing w:line="480" w:lineRule="exact"/>
        <w:ind w:firstLineChars="0"/>
        <w:rPr>
          <w:rFonts w:ascii="仿宋" w:eastAsia="仿宋" w:hAnsi="仿宋"/>
          <w:bCs/>
          <w:sz w:val="24"/>
        </w:rPr>
      </w:pPr>
      <w:r>
        <w:rPr>
          <w:rFonts w:ascii="仿宋" w:eastAsia="仿宋" w:hAnsi="仿宋" w:hint="eastAsia"/>
          <w:bCs/>
          <w:sz w:val="24"/>
        </w:rPr>
        <w:t>设备交货后1年内，出现任何质量问题由乙方负责在24小时内将更换件送达甲方</w:t>
      </w:r>
      <w:r w:rsidR="00316771">
        <w:rPr>
          <w:rFonts w:ascii="仿宋" w:eastAsia="仿宋" w:hAnsi="仿宋" w:hint="eastAsia"/>
          <w:bCs/>
          <w:sz w:val="24"/>
        </w:rPr>
        <w:t>指定</w:t>
      </w:r>
      <w:r>
        <w:rPr>
          <w:rFonts w:ascii="仿宋" w:eastAsia="仿宋" w:hAnsi="仿宋" w:hint="eastAsia"/>
          <w:bCs/>
          <w:sz w:val="24"/>
        </w:rPr>
        <w:t>地址。</w:t>
      </w:r>
    </w:p>
    <w:p w:rsidR="001B5BFE" w:rsidRDefault="00231F3A" w:rsidP="00F27316">
      <w:pPr>
        <w:adjustRightInd w:val="0"/>
        <w:snapToGrid w:val="0"/>
        <w:spacing w:line="460" w:lineRule="atLeast"/>
        <w:ind w:firstLineChars="250" w:firstLine="600"/>
        <w:rPr>
          <w:rFonts w:ascii="仿宋" w:eastAsia="仿宋" w:hAnsi="仿宋"/>
          <w:bCs/>
          <w:sz w:val="24"/>
        </w:rPr>
      </w:pPr>
      <w:r>
        <w:rPr>
          <w:rFonts w:ascii="仿宋" w:eastAsia="仿宋" w:hAnsi="仿宋"/>
          <w:bCs/>
          <w:sz w:val="24"/>
        </w:rPr>
        <w:t>4.2</w:t>
      </w:r>
      <w:r w:rsidR="005B1840">
        <w:rPr>
          <w:rFonts w:ascii="仿宋" w:eastAsia="仿宋" w:hAnsi="仿宋" w:hint="eastAsia"/>
          <w:bCs/>
          <w:sz w:val="24"/>
        </w:rPr>
        <w:t>乙方在交货时提供所供产品检验合格证。</w:t>
      </w:r>
    </w:p>
    <w:p w:rsidR="001663B8" w:rsidRDefault="001663B8" w:rsidP="00F27316">
      <w:pPr>
        <w:adjustRightInd w:val="0"/>
        <w:snapToGrid w:val="0"/>
        <w:spacing w:line="460" w:lineRule="atLeast"/>
        <w:ind w:firstLineChars="250" w:firstLine="600"/>
        <w:rPr>
          <w:rFonts w:ascii="仿宋" w:eastAsia="仿宋" w:hAnsi="仿宋"/>
          <w:bCs/>
          <w:sz w:val="24"/>
        </w:rPr>
      </w:pPr>
    </w:p>
    <w:p w:rsidR="001B5BFE" w:rsidRDefault="005B1840">
      <w:pPr>
        <w:autoSpaceDE w:val="0"/>
        <w:autoSpaceDN w:val="0"/>
        <w:adjustRightInd w:val="0"/>
        <w:spacing w:line="480" w:lineRule="exact"/>
        <w:ind w:firstLineChars="200" w:firstLine="480"/>
        <w:rPr>
          <w:rFonts w:ascii="仿宋" w:eastAsia="仿宋" w:hAnsi="仿宋"/>
          <w:sz w:val="24"/>
          <w:lang w:val="zh-CN"/>
        </w:rPr>
      </w:pPr>
      <w:r>
        <w:rPr>
          <w:rFonts w:ascii="仿宋" w:eastAsia="仿宋" w:hAnsi="仿宋" w:hint="eastAsia"/>
          <w:sz w:val="24"/>
          <w:lang w:val="zh-CN"/>
        </w:rPr>
        <w:t>乙方技术</w:t>
      </w:r>
      <w:r>
        <w:rPr>
          <w:rFonts w:ascii="仿宋" w:eastAsia="仿宋" w:hAnsi="仿宋"/>
          <w:sz w:val="24"/>
          <w:lang w:val="zh-CN"/>
        </w:rPr>
        <w:t>负责人</w:t>
      </w:r>
      <w:r>
        <w:rPr>
          <w:rFonts w:ascii="仿宋" w:eastAsia="仿宋" w:hAnsi="仿宋" w:hint="eastAsia"/>
          <w:sz w:val="24"/>
          <w:lang w:val="zh-CN"/>
        </w:rPr>
        <w:t>：</w:t>
      </w:r>
      <w:r>
        <w:rPr>
          <w:rFonts w:ascii="仿宋" w:eastAsia="仿宋" w:hAnsi="仿宋"/>
          <w:sz w:val="24"/>
          <w:lang w:val="zh-CN"/>
        </w:rPr>
        <w:t xml:space="preserve">   </w:t>
      </w:r>
      <w:r>
        <w:rPr>
          <w:rFonts w:ascii="仿宋" w:eastAsia="仿宋" w:hAnsi="仿宋" w:hint="eastAsia"/>
          <w:sz w:val="24"/>
          <w:lang w:val="zh-CN"/>
        </w:rPr>
        <w:t xml:space="preserve">       </w:t>
      </w:r>
      <w:r>
        <w:rPr>
          <w:rFonts w:ascii="仿宋" w:eastAsia="仿宋" w:hAnsi="仿宋"/>
          <w:sz w:val="24"/>
          <w:lang w:val="zh-CN"/>
        </w:rPr>
        <w:t xml:space="preserve">                </w:t>
      </w:r>
      <w:r>
        <w:rPr>
          <w:rFonts w:ascii="仿宋" w:eastAsia="仿宋" w:hAnsi="仿宋" w:hint="eastAsia"/>
          <w:sz w:val="24"/>
          <w:lang w:val="zh-CN"/>
        </w:rPr>
        <w:t xml:space="preserve">   </w:t>
      </w:r>
      <w:r>
        <w:rPr>
          <w:rFonts w:ascii="仿宋" w:eastAsia="仿宋" w:hAnsi="仿宋"/>
          <w:sz w:val="24"/>
          <w:lang w:val="zh-CN"/>
        </w:rPr>
        <w:t xml:space="preserve">  </w:t>
      </w:r>
      <w:r>
        <w:rPr>
          <w:rFonts w:ascii="仿宋" w:eastAsia="仿宋" w:hAnsi="仿宋" w:hint="eastAsia"/>
          <w:sz w:val="24"/>
          <w:lang w:val="zh-CN"/>
        </w:rPr>
        <w:t>甲方技术</w:t>
      </w:r>
      <w:r>
        <w:rPr>
          <w:rFonts w:ascii="仿宋" w:eastAsia="仿宋" w:hAnsi="仿宋"/>
          <w:sz w:val="24"/>
          <w:lang w:val="zh-CN"/>
        </w:rPr>
        <w:t>负责人</w:t>
      </w:r>
      <w:r>
        <w:rPr>
          <w:rFonts w:ascii="仿宋" w:eastAsia="仿宋" w:hAnsi="仿宋" w:hint="eastAsia"/>
          <w:sz w:val="24"/>
          <w:lang w:val="zh-CN"/>
        </w:rPr>
        <w:t>：</w:t>
      </w:r>
      <w:r>
        <w:rPr>
          <w:rFonts w:ascii="仿宋" w:eastAsia="仿宋" w:hAnsi="仿宋"/>
          <w:sz w:val="24"/>
          <w:lang w:val="zh-CN"/>
        </w:rPr>
        <w:t xml:space="preserve"> </w:t>
      </w:r>
    </w:p>
    <w:p w:rsidR="001B5BFE" w:rsidRDefault="005B1840">
      <w:pPr>
        <w:autoSpaceDE w:val="0"/>
        <w:autoSpaceDN w:val="0"/>
        <w:adjustRightInd w:val="0"/>
        <w:spacing w:line="480" w:lineRule="exact"/>
        <w:ind w:firstLineChars="200" w:firstLine="480"/>
        <w:rPr>
          <w:rFonts w:ascii="仿宋" w:eastAsia="仿宋" w:hAnsi="仿宋"/>
          <w:sz w:val="24"/>
          <w:lang w:val="zh-CN"/>
        </w:rPr>
      </w:pPr>
      <w:r>
        <w:rPr>
          <w:rFonts w:ascii="仿宋" w:eastAsia="仿宋" w:hAnsi="仿宋" w:hint="eastAsia"/>
          <w:sz w:val="24"/>
          <w:lang w:val="zh-CN"/>
        </w:rPr>
        <w:t xml:space="preserve">                                          </w:t>
      </w:r>
    </w:p>
    <w:p w:rsidR="001B5BFE" w:rsidRDefault="005B1840">
      <w:pPr>
        <w:autoSpaceDE w:val="0"/>
        <w:autoSpaceDN w:val="0"/>
        <w:adjustRightInd w:val="0"/>
        <w:spacing w:line="480" w:lineRule="exact"/>
        <w:ind w:firstLineChars="588" w:firstLine="1417"/>
        <w:rPr>
          <w:rFonts w:ascii="仿宋" w:eastAsia="仿宋" w:hAnsi="仿宋"/>
          <w:sz w:val="24"/>
          <w:lang w:val="zh-CN"/>
        </w:rPr>
      </w:pPr>
      <w:r>
        <w:rPr>
          <w:rFonts w:ascii="仿宋" w:eastAsia="仿宋" w:hAnsi="仿宋"/>
          <w:b/>
          <w:bCs/>
          <w:sz w:val="24"/>
          <w:u w:val="single"/>
          <w:lang w:val="zh-CN"/>
        </w:rPr>
        <w:t xml:space="preserve">    </w:t>
      </w:r>
      <w:r>
        <w:rPr>
          <w:rFonts w:ascii="仿宋" w:eastAsia="仿宋" w:hAnsi="仿宋" w:hint="eastAsia"/>
          <w:sz w:val="24"/>
          <w:lang w:val="zh-CN"/>
        </w:rPr>
        <w:t>年</w:t>
      </w:r>
      <w:r>
        <w:rPr>
          <w:rFonts w:ascii="仿宋" w:eastAsia="仿宋" w:hAnsi="仿宋"/>
          <w:b/>
          <w:bCs/>
          <w:sz w:val="24"/>
          <w:u w:val="single"/>
          <w:lang w:val="zh-CN"/>
        </w:rPr>
        <w:t xml:space="preserve">   </w:t>
      </w:r>
      <w:r>
        <w:rPr>
          <w:rFonts w:ascii="仿宋" w:eastAsia="仿宋" w:hAnsi="仿宋" w:hint="eastAsia"/>
          <w:sz w:val="24"/>
          <w:lang w:val="zh-CN"/>
        </w:rPr>
        <w:t>月</w:t>
      </w:r>
      <w:r>
        <w:rPr>
          <w:rFonts w:ascii="仿宋" w:eastAsia="仿宋" w:hAnsi="仿宋"/>
          <w:b/>
          <w:bCs/>
          <w:sz w:val="24"/>
          <w:u w:val="single"/>
          <w:lang w:val="zh-CN"/>
        </w:rPr>
        <w:t xml:space="preserve">   </w:t>
      </w:r>
      <w:r>
        <w:rPr>
          <w:rFonts w:ascii="仿宋" w:eastAsia="仿宋" w:hAnsi="仿宋" w:hint="eastAsia"/>
          <w:sz w:val="24"/>
          <w:lang w:val="zh-CN"/>
        </w:rPr>
        <w:t xml:space="preserve">日                                </w:t>
      </w:r>
      <w:r>
        <w:rPr>
          <w:rFonts w:ascii="仿宋" w:eastAsia="仿宋" w:hAnsi="仿宋"/>
          <w:b/>
          <w:bCs/>
          <w:sz w:val="24"/>
          <w:u w:val="single"/>
          <w:lang w:val="zh-CN"/>
        </w:rPr>
        <w:t xml:space="preserve">    </w:t>
      </w:r>
      <w:r>
        <w:rPr>
          <w:rFonts w:ascii="仿宋" w:eastAsia="仿宋" w:hAnsi="仿宋" w:hint="eastAsia"/>
          <w:sz w:val="24"/>
          <w:lang w:val="zh-CN"/>
        </w:rPr>
        <w:t>年</w:t>
      </w:r>
      <w:r>
        <w:rPr>
          <w:rFonts w:ascii="仿宋" w:eastAsia="仿宋" w:hAnsi="仿宋"/>
          <w:b/>
          <w:bCs/>
          <w:sz w:val="24"/>
          <w:u w:val="single"/>
          <w:lang w:val="zh-CN"/>
        </w:rPr>
        <w:t xml:space="preserve">   </w:t>
      </w:r>
      <w:r>
        <w:rPr>
          <w:rFonts w:ascii="仿宋" w:eastAsia="仿宋" w:hAnsi="仿宋" w:hint="eastAsia"/>
          <w:sz w:val="24"/>
          <w:lang w:val="zh-CN"/>
        </w:rPr>
        <w:t>月</w:t>
      </w:r>
      <w:r>
        <w:rPr>
          <w:rFonts w:ascii="仿宋" w:eastAsia="仿宋" w:hAnsi="仿宋"/>
          <w:b/>
          <w:bCs/>
          <w:sz w:val="24"/>
          <w:u w:val="single"/>
          <w:lang w:val="zh-CN"/>
        </w:rPr>
        <w:t xml:space="preserve">   </w:t>
      </w:r>
      <w:r>
        <w:rPr>
          <w:rFonts w:ascii="仿宋" w:eastAsia="仿宋" w:hAnsi="仿宋" w:hint="eastAsia"/>
          <w:sz w:val="24"/>
          <w:lang w:val="zh-CN"/>
        </w:rPr>
        <w:t>日</w:t>
      </w:r>
    </w:p>
    <w:sectPr w:rsidR="001B5BFE">
      <w:headerReference w:type="even" r:id="rId8"/>
      <w:footerReference w:type="even" r:id="rId9"/>
      <w:footerReference w:type="default" r:id="rId10"/>
      <w:pgSz w:w="11906" w:h="16838"/>
      <w:pgMar w:top="851" w:right="851" w:bottom="851"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373" w:rsidRDefault="00DD3373">
      <w:r>
        <w:separator/>
      </w:r>
    </w:p>
  </w:endnote>
  <w:endnote w:type="continuationSeparator" w:id="0">
    <w:p w:rsidR="00DD3373" w:rsidRDefault="00DD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BFE" w:rsidRDefault="005B1840">
    <w:pPr>
      <w:pStyle w:val="a3"/>
      <w:framePr w:wrap="around" w:vAnchor="text" w:hAnchor="margin" w:xAlign="center" w:y="1"/>
      <w:rPr>
        <w:rStyle w:val="a8"/>
      </w:rPr>
    </w:pPr>
    <w:r>
      <w:fldChar w:fldCharType="begin"/>
    </w:r>
    <w:r>
      <w:rPr>
        <w:rStyle w:val="a8"/>
      </w:rPr>
      <w:instrText xml:space="preserve">PAGE  </w:instrText>
    </w:r>
    <w:r>
      <w:fldChar w:fldCharType="end"/>
    </w:r>
  </w:p>
  <w:p w:rsidR="001B5BFE" w:rsidRDefault="001B5BF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BFE" w:rsidRDefault="005B1840">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836EE1">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36EE1">
      <w:rPr>
        <w:b/>
        <w:noProof/>
      </w:rPr>
      <w:t>4</w:t>
    </w:r>
    <w:r>
      <w:rPr>
        <w:b/>
        <w:sz w:val="24"/>
        <w:szCs w:val="24"/>
      </w:rPr>
      <w:fldChar w:fldCharType="end"/>
    </w:r>
  </w:p>
  <w:p w:rsidR="001B5BFE" w:rsidRDefault="001B5BF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373" w:rsidRDefault="00DD3373">
      <w:r>
        <w:separator/>
      </w:r>
    </w:p>
  </w:footnote>
  <w:footnote w:type="continuationSeparator" w:id="0">
    <w:p w:rsidR="00DD3373" w:rsidRDefault="00DD3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BFE" w:rsidRDefault="005B1840">
    <w:pPr>
      <w:pStyle w:val="a5"/>
      <w:framePr w:wrap="around" w:vAnchor="text" w:hAnchor="margin" w:xAlign="center" w:y="1"/>
      <w:rPr>
        <w:rStyle w:val="a8"/>
      </w:rPr>
    </w:pPr>
    <w:r>
      <w:fldChar w:fldCharType="begin"/>
    </w:r>
    <w:r>
      <w:rPr>
        <w:rStyle w:val="a8"/>
      </w:rPr>
      <w:instrText xml:space="preserve">PAGE  </w:instrText>
    </w:r>
    <w:r>
      <w:fldChar w:fldCharType="end"/>
    </w:r>
  </w:p>
  <w:p w:rsidR="001B5BFE" w:rsidRDefault="001B5B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801EE"/>
    <w:multiLevelType w:val="singleLevel"/>
    <w:tmpl w:val="85D801EE"/>
    <w:lvl w:ilvl="0">
      <w:start w:val="1"/>
      <w:numFmt w:val="bullet"/>
      <w:lvlText w:val=""/>
      <w:lvlJc w:val="left"/>
      <w:pPr>
        <w:ind w:left="420" w:hanging="420"/>
      </w:pPr>
      <w:rPr>
        <w:rFonts w:ascii="Wingdings" w:hAnsi="Wingdings" w:hint="default"/>
      </w:rPr>
    </w:lvl>
  </w:abstractNum>
  <w:abstractNum w:abstractNumId="1" w15:restartNumberingAfterBreak="0">
    <w:nsid w:val="8A399C53"/>
    <w:multiLevelType w:val="singleLevel"/>
    <w:tmpl w:val="8A399C53"/>
    <w:lvl w:ilvl="0">
      <w:start w:val="1"/>
      <w:numFmt w:val="bullet"/>
      <w:lvlText w:val=""/>
      <w:lvlJc w:val="left"/>
      <w:pPr>
        <w:ind w:left="420" w:hanging="420"/>
      </w:pPr>
      <w:rPr>
        <w:rFonts w:ascii="Wingdings" w:hAnsi="Wingdings" w:hint="default"/>
      </w:rPr>
    </w:lvl>
  </w:abstractNum>
  <w:abstractNum w:abstractNumId="2" w15:restartNumberingAfterBreak="0">
    <w:nsid w:val="91637471"/>
    <w:multiLevelType w:val="multilevel"/>
    <w:tmpl w:val="91637471"/>
    <w:lvl w:ilvl="0">
      <w:start w:val="1"/>
      <w:numFmt w:val="decimal"/>
      <w:lvlText w:val="3.3.%1"/>
      <w:lvlJc w:val="left"/>
      <w:pPr>
        <w:tabs>
          <w:tab w:val="num" w:pos="420"/>
        </w:tabs>
      </w:pPr>
      <w:rPr>
        <w:rFonts w:ascii="宋体" w:eastAsia="宋体" w:hAnsi="宋体" w:cs="宋体" w:hint="default"/>
      </w:rPr>
    </w:lvl>
    <w:lvl w:ilvl="1">
      <w:start w:val="1"/>
      <w:numFmt w:val="decimal"/>
      <w:suff w:val="space"/>
      <w:lvlText w:val="%1.%2"/>
      <w:lvlJc w:val="left"/>
      <w:pPr>
        <w:ind w:left="0" w:firstLine="0"/>
      </w:pPr>
      <w:rPr>
        <w:rFonts w:hint="default"/>
      </w:rPr>
    </w:lvl>
    <w:lvl w:ilvl="2">
      <w:start w:val="1"/>
      <w:numFmt w:val="decimal"/>
      <w:suff w:val="space"/>
      <w:lvlText w:val="2.6.%3"/>
      <w:lvlJc w:val="left"/>
      <w:pPr>
        <w:tabs>
          <w:tab w:val="num" w:pos="0"/>
        </w:tabs>
        <w:ind w:left="0" w:firstLine="0"/>
      </w:pPr>
      <w:rPr>
        <w:rFonts w:ascii="宋体" w:eastAsia="宋体" w:hAnsi="宋体" w:cs="宋体"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A782ABF1"/>
    <w:multiLevelType w:val="singleLevel"/>
    <w:tmpl w:val="A782ABF1"/>
    <w:lvl w:ilvl="0">
      <w:start w:val="1"/>
      <w:numFmt w:val="bullet"/>
      <w:lvlText w:val=""/>
      <w:lvlJc w:val="left"/>
      <w:pPr>
        <w:ind w:left="420" w:hanging="420"/>
      </w:pPr>
      <w:rPr>
        <w:rFonts w:ascii="Wingdings" w:hAnsi="Wingdings" w:hint="default"/>
      </w:rPr>
    </w:lvl>
  </w:abstractNum>
  <w:abstractNum w:abstractNumId="4" w15:restartNumberingAfterBreak="0">
    <w:nsid w:val="B3DC11B2"/>
    <w:multiLevelType w:val="singleLevel"/>
    <w:tmpl w:val="B3DC11B2"/>
    <w:lvl w:ilvl="0">
      <w:start w:val="1"/>
      <w:numFmt w:val="bullet"/>
      <w:lvlText w:val=""/>
      <w:lvlJc w:val="left"/>
      <w:pPr>
        <w:ind w:left="420" w:hanging="420"/>
      </w:pPr>
      <w:rPr>
        <w:rFonts w:ascii="Wingdings" w:hAnsi="Wingdings" w:hint="default"/>
      </w:rPr>
    </w:lvl>
  </w:abstractNum>
  <w:abstractNum w:abstractNumId="5" w15:restartNumberingAfterBreak="0">
    <w:nsid w:val="C6ECB149"/>
    <w:multiLevelType w:val="singleLevel"/>
    <w:tmpl w:val="C6ECB149"/>
    <w:lvl w:ilvl="0">
      <w:start w:val="1"/>
      <w:numFmt w:val="decimal"/>
      <w:suff w:val="space"/>
      <w:lvlText w:val="%1."/>
      <w:lvlJc w:val="left"/>
    </w:lvl>
  </w:abstractNum>
  <w:abstractNum w:abstractNumId="6" w15:restartNumberingAfterBreak="0">
    <w:nsid w:val="D1909525"/>
    <w:multiLevelType w:val="singleLevel"/>
    <w:tmpl w:val="D1909525"/>
    <w:lvl w:ilvl="0">
      <w:start w:val="1"/>
      <w:numFmt w:val="bullet"/>
      <w:lvlText w:val=""/>
      <w:lvlJc w:val="left"/>
      <w:pPr>
        <w:ind w:left="420" w:hanging="420"/>
      </w:pPr>
      <w:rPr>
        <w:rFonts w:ascii="Wingdings" w:hAnsi="Wingdings" w:hint="default"/>
      </w:rPr>
    </w:lvl>
  </w:abstractNum>
  <w:abstractNum w:abstractNumId="7" w15:restartNumberingAfterBreak="0">
    <w:nsid w:val="E15FEFC9"/>
    <w:multiLevelType w:val="singleLevel"/>
    <w:tmpl w:val="E15FEFC9"/>
    <w:lvl w:ilvl="0">
      <w:start w:val="1"/>
      <w:numFmt w:val="bullet"/>
      <w:lvlText w:val=""/>
      <w:lvlJc w:val="left"/>
      <w:pPr>
        <w:ind w:left="420" w:hanging="420"/>
      </w:pPr>
      <w:rPr>
        <w:rFonts w:ascii="Wingdings" w:hAnsi="Wingdings" w:hint="default"/>
      </w:rPr>
    </w:lvl>
  </w:abstractNum>
  <w:abstractNum w:abstractNumId="8" w15:restartNumberingAfterBreak="0">
    <w:nsid w:val="E2BEA016"/>
    <w:multiLevelType w:val="singleLevel"/>
    <w:tmpl w:val="E2BEA016"/>
    <w:lvl w:ilvl="0">
      <w:start w:val="1"/>
      <w:numFmt w:val="bullet"/>
      <w:lvlText w:val=""/>
      <w:lvlJc w:val="left"/>
      <w:pPr>
        <w:ind w:left="420" w:hanging="420"/>
      </w:pPr>
      <w:rPr>
        <w:rFonts w:ascii="Wingdings" w:hAnsi="Wingdings" w:hint="default"/>
      </w:rPr>
    </w:lvl>
  </w:abstractNum>
  <w:abstractNum w:abstractNumId="9" w15:restartNumberingAfterBreak="0">
    <w:nsid w:val="FCE45A13"/>
    <w:multiLevelType w:val="singleLevel"/>
    <w:tmpl w:val="FCE45A13"/>
    <w:lvl w:ilvl="0">
      <w:start w:val="1"/>
      <w:numFmt w:val="bullet"/>
      <w:lvlText w:val=""/>
      <w:lvlJc w:val="left"/>
      <w:pPr>
        <w:ind w:left="420" w:hanging="420"/>
      </w:pPr>
      <w:rPr>
        <w:rFonts w:ascii="Wingdings" w:hAnsi="Wingdings" w:hint="default"/>
      </w:rPr>
    </w:lvl>
  </w:abstractNum>
  <w:abstractNum w:abstractNumId="10" w15:restartNumberingAfterBreak="0">
    <w:nsid w:val="0EBF6B50"/>
    <w:multiLevelType w:val="multilevel"/>
    <w:tmpl w:val="0EBF6B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571497"/>
    <w:multiLevelType w:val="hybridMultilevel"/>
    <w:tmpl w:val="4996765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1FED78E5"/>
    <w:multiLevelType w:val="multilevel"/>
    <w:tmpl w:val="1FED78E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15:restartNumberingAfterBreak="0">
    <w:nsid w:val="22AB2FBC"/>
    <w:multiLevelType w:val="multilevel"/>
    <w:tmpl w:val="7DBA0A7C"/>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2A901871"/>
    <w:multiLevelType w:val="multilevel"/>
    <w:tmpl w:val="2A901871"/>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2C2CFED5"/>
    <w:multiLevelType w:val="multilevel"/>
    <w:tmpl w:val="2C2CFED5"/>
    <w:lvl w:ilvl="0">
      <w:start w:val="1"/>
      <w:numFmt w:val="decimal"/>
      <w:lvlText w:val="2.%1"/>
      <w:lvlJc w:val="left"/>
      <w:pPr>
        <w:tabs>
          <w:tab w:val="num" w:pos="420"/>
        </w:tabs>
      </w:pPr>
      <w:rPr>
        <w:rFonts w:ascii="宋体" w:eastAsia="宋体" w:hAnsi="宋体" w:cs="宋体" w:hint="default"/>
      </w:rPr>
    </w:lvl>
    <w:lvl w:ilvl="1">
      <w:start w:val="1"/>
      <w:numFmt w:val="decimal"/>
      <w:suff w:val="space"/>
      <w:lvlText w:val="3.%2"/>
      <w:lvlJc w:val="left"/>
      <w:pPr>
        <w:tabs>
          <w:tab w:val="num" w:pos="0"/>
        </w:tabs>
        <w:ind w:left="0" w:firstLine="0"/>
      </w:pPr>
      <w:rPr>
        <w:rFonts w:ascii="宋体" w:eastAsia="宋体" w:hAnsi="宋体" w:cs="宋体" w:hint="default"/>
      </w:rPr>
    </w:lvl>
    <w:lvl w:ilvl="2">
      <w:start w:val="1"/>
      <w:numFmt w:val="decimal"/>
      <w:suff w:val="space"/>
      <w:lvlText w:val="%1.%2.%3"/>
      <w:lvlJc w:val="left"/>
      <w:pPr>
        <w:tabs>
          <w:tab w:val="num" w:pos="312"/>
        </w:tabs>
        <w:ind w:left="0" w:firstLine="0"/>
      </w:pPr>
      <w:rPr>
        <w:rFonts w:ascii="宋体" w:eastAsia="宋体" w:hAnsi="宋体" w:cs="宋体"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30781A3C"/>
    <w:multiLevelType w:val="multilevel"/>
    <w:tmpl w:val="30781A3C"/>
    <w:lvl w:ilvl="0">
      <w:start w:val="1"/>
      <w:numFmt w:val="decimal"/>
      <w:lvlText w:val="%1."/>
      <w:lvlJc w:val="left"/>
      <w:pPr>
        <w:tabs>
          <w:tab w:val="num" w:pos="425"/>
        </w:tabs>
        <w:ind w:left="425" w:hanging="425"/>
      </w:pPr>
      <w:rPr>
        <w:rFonts w:hint="eastAsia"/>
        <w:b w:val="0"/>
        <w:color w:val="auto"/>
        <w:sz w:val="30"/>
        <w:szCs w:val="30"/>
      </w:rPr>
    </w:lvl>
    <w:lvl w:ilvl="1">
      <w:start w:val="1"/>
      <w:numFmt w:val="decimal"/>
      <w:lvlText w:val="%1.%2."/>
      <w:lvlJc w:val="left"/>
      <w:pPr>
        <w:tabs>
          <w:tab w:val="num" w:pos="567"/>
        </w:tabs>
        <w:ind w:left="567" w:hanging="567"/>
      </w:pPr>
      <w:rPr>
        <w:rFonts w:hint="eastAsia"/>
        <w:color w:val="auto"/>
        <w:sz w:val="28"/>
        <w:szCs w:val="28"/>
      </w:rPr>
    </w:lvl>
    <w:lvl w:ilvl="2">
      <w:start w:val="1"/>
      <w:numFmt w:val="decimal"/>
      <w:lvlText w:val="%1.%2.%3."/>
      <w:lvlJc w:val="left"/>
      <w:pPr>
        <w:tabs>
          <w:tab w:val="num" w:pos="709"/>
        </w:tabs>
        <w:ind w:left="709" w:hanging="709"/>
      </w:pPr>
      <w:rPr>
        <w:rFonts w:hint="eastAsia"/>
        <w:b w:val="0"/>
        <w:color w:val="auto"/>
        <w:sz w:val="21"/>
        <w:szCs w:val="21"/>
      </w:rPr>
    </w:lvl>
    <w:lvl w:ilvl="3">
      <w:start w:val="1"/>
      <w:numFmt w:val="bullet"/>
      <w:lvlText w:val=""/>
      <w:lvlJc w:val="left"/>
      <w:pPr>
        <w:tabs>
          <w:tab w:val="num" w:pos="420"/>
        </w:tabs>
        <w:ind w:left="420" w:hanging="420"/>
      </w:pPr>
      <w:rPr>
        <w:rFonts w:ascii="Wingdings" w:hAnsi="Wingdings" w:hint="default"/>
        <w:b w:val="0"/>
        <w:color w:val="auto"/>
        <w:sz w:val="30"/>
        <w:szCs w:val="3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32966142"/>
    <w:multiLevelType w:val="multilevel"/>
    <w:tmpl w:val="32966142"/>
    <w:lvl w:ilvl="0">
      <w:start w:val="1"/>
      <w:numFmt w:val="decimal"/>
      <w:lvlText w:val="4.1.%1"/>
      <w:lvlJc w:val="left"/>
      <w:pPr>
        <w:tabs>
          <w:tab w:val="num" w:pos="420"/>
        </w:tabs>
      </w:pPr>
      <w:rPr>
        <w:rFonts w:ascii="宋体" w:eastAsia="宋体" w:hAnsi="宋体" w:cs="宋体" w:hint="default"/>
      </w:rPr>
    </w:lvl>
    <w:lvl w:ilvl="1">
      <w:start w:val="1"/>
      <w:numFmt w:val="decimal"/>
      <w:suff w:val="space"/>
      <w:lvlText w:val="%1.%2"/>
      <w:lvlJc w:val="left"/>
      <w:pPr>
        <w:tabs>
          <w:tab w:val="num" w:pos="420"/>
        </w:tabs>
        <w:ind w:left="0" w:firstLine="0"/>
      </w:pPr>
      <w:rPr>
        <w:rFonts w:ascii="宋体" w:eastAsia="宋体" w:hAnsi="宋体" w:cs="宋体" w:hint="default"/>
      </w:rPr>
    </w:lvl>
    <w:lvl w:ilvl="2">
      <w:start w:val="1"/>
      <w:numFmt w:val="decimal"/>
      <w:suff w:val="space"/>
      <w:lvlText w:val="%1.%2.%3"/>
      <w:lvlJc w:val="left"/>
      <w:pPr>
        <w:tabs>
          <w:tab w:val="num" w:pos="420"/>
        </w:tabs>
        <w:ind w:left="0" w:firstLine="0"/>
      </w:pPr>
      <w:rPr>
        <w:rFonts w:ascii="宋体" w:eastAsia="宋体" w:hAnsi="宋体" w:cs="宋体"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3EE19B36"/>
    <w:multiLevelType w:val="singleLevel"/>
    <w:tmpl w:val="3EE19B36"/>
    <w:lvl w:ilvl="0">
      <w:start w:val="1"/>
      <w:numFmt w:val="bullet"/>
      <w:lvlText w:val=""/>
      <w:lvlJc w:val="left"/>
      <w:pPr>
        <w:ind w:left="420" w:hanging="420"/>
      </w:pPr>
      <w:rPr>
        <w:rFonts w:ascii="Wingdings" w:hAnsi="Wingdings" w:hint="default"/>
      </w:rPr>
    </w:lvl>
  </w:abstractNum>
  <w:abstractNum w:abstractNumId="19" w15:restartNumberingAfterBreak="0">
    <w:nsid w:val="655413F0"/>
    <w:multiLevelType w:val="multilevel"/>
    <w:tmpl w:val="655413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6FB5865"/>
    <w:multiLevelType w:val="singleLevel"/>
    <w:tmpl w:val="66FB5865"/>
    <w:lvl w:ilvl="0">
      <w:start w:val="1"/>
      <w:numFmt w:val="bullet"/>
      <w:lvlText w:val=""/>
      <w:lvlJc w:val="left"/>
      <w:pPr>
        <w:ind w:left="420" w:hanging="420"/>
      </w:pPr>
      <w:rPr>
        <w:rFonts w:ascii="Wingdings" w:hAnsi="Wingdings" w:hint="default"/>
      </w:rPr>
    </w:lvl>
  </w:abstractNum>
  <w:abstractNum w:abstractNumId="21" w15:restartNumberingAfterBreak="0">
    <w:nsid w:val="7DBA0A7C"/>
    <w:multiLevelType w:val="multilevel"/>
    <w:tmpl w:val="7DBA0A7C"/>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12"/>
  </w:num>
  <w:num w:numId="2">
    <w:abstractNumId w:val="8"/>
  </w:num>
  <w:num w:numId="3">
    <w:abstractNumId w:val="3"/>
  </w:num>
  <w:num w:numId="4">
    <w:abstractNumId w:val="7"/>
  </w:num>
  <w:num w:numId="5">
    <w:abstractNumId w:val="9"/>
  </w:num>
  <w:num w:numId="6">
    <w:abstractNumId w:val="4"/>
  </w:num>
  <w:num w:numId="7">
    <w:abstractNumId w:val="20"/>
  </w:num>
  <w:num w:numId="8">
    <w:abstractNumId w:val="1"/>
  </w:num>
  <w:num w:numId="9">
    <w:abstractNumId w:val="0"/>
  </w:num>
  <w:num w:numId="10">
    <w:abstractNumId w:val="5"/>
  </w:num>
  <w:num w:numId="11">
    <w:abstractNumId w:val="15"/>
  </w:num>
  <w:num w:numId="12">
    <w:abstractNumId w:val="2"/>
  </w:num>
  <w:num w:numId="13">
    <w:abstractNumId w:val="21"/>
  </w:num>
  <w:num w:numId="14">
    <w:abstractNumId w:val="14"/>
  </w:num>
  <w:num w:numId="15">
    <w:abstractNumId w:val="18"/>
  </w:num>
  <w:num w:numId="16">
    <w:abstractNumId w:val="13"/>
  </w:num>
  <w:num w:numId="17">
    <w:abstractNumId w:val="17"/>
  </w:num>
  <w:num w:numId="18">
    <w:abstractNumId w:val="10"/>
  </w:num>
  <w:num w:numId="19">
    <w:abstractNumId w:val="19"/>
  </w:num>
  <w:num w:numId="20">
    <w:abstractNumId w:val="16"/>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42"/>
    <w:rsid w:val="00005C62"/>
    <w:rsid w:val="000147CB"/>
    <w:rsid w:val="00036AE6"/>
    <w:rsid w:val="000524BD"/>
    <w:rsid w:val="0009233E"/>
    <w:rsid w:val="000B3751"/>
    <w:rsid w:val="000D541C"/>
    <w:rsid w:val="000D5E1B"/>
    <w:rsid w:val="000F3186"/>
    <w:rsid w:val="00107AE7"/>
    <w:rsid w:val="00113BDE"/>
    <w:rsid w:val="00114850"/>
    <w:rsid w:val="00143C52"/>
    <w:rsid w:val="0014586A"/>
    <w:rsid w:val="001535E4"/>
    <w:rsid w:val="001663B8"/>
    <w:rsid w:val="001A1721"/>
    <w:rsid w:val="001B5BFE"/>
    <w:rsid w:val="001D3A80"/>
    <w:rsid w:val="001E4EC9"/>
    <w:rsid w:val="002042E5"/>
    <w:rsid w:val="00212F7F"/>
    <w:rsid w:val="00224BFB"/>
    <w:rsid w:val="00226752"/>
    <w:rsid w:val="00231F3A"/>
    <w:rsid w:val="002607D1"/>
    <w:rsid w:val="00281FD2"/>
    <w:rsid w:val="002829D7"/>
    <w:rsid w:val="002840A0"/>
    <w:rsid w:val="002A2FC4"/>
    <w:rsid w:val="002D57C9"/>
    <w:rsid w:val="003156DB"/>
    <w:rsid w:val="00316771"/>
    <w:rsid w:val="00317CB6"/>
    <w:rsid w:val="003510DC"/>
    <w:rsid w:val="003560AC"/>
    <w:rsid w:val="003C5B98"/>
    <w:rsid w:val="003C63A9"/>
    <w:rsid w:val="003D2E93"/>
    <w:rsid w:val="003E3874"/>
    <w:rsid w:val="003F34F6"/>
    <w:rsid w:val="003F5A6F"/>
    <w:rsid w:val="00400AB6"/>
    <w:rsid w:val="004039AA"/>
    <w:rsid w:val="00413F6E"/>
    <w:rsid w:val="004255C1"/>
    <w:rsid w:val="004E1A22"/>
    <w:rsid w:val="004F2D8A"/>
    <w:rsid w:val="005046F1"/>
    <w:rsid w:val="0051330C"/>
    <w:rsid w:val="005274FA"/>
    <w:rsid w:val="00533D79"/>
    <w:rsid w:val="005364B6"/>
    <w:rsid w:val="0054123E"/>
    <w:rsid w:val="00575FE6"/>
    <w:rsid w:val="00580D3E"/>
    <w:rsid w:val="0058655C"/>
    <w:rsid w:val="00591340"/>
    <w:rsid w:val="0059773C"/>
    <w:rsid w:val="005B0D0E"/>
    <w:rsid w:val="005B1840"/>
    <w:rsid w:val="005B2C13"/>
    <w:rsid w:val="005C5CAD"/>
    <w:rsid w:val="005F053D"/>
    <w:rsid w:val="00607712"/>
    <w:rsid w:val="00622A87"/>
    <w:rsid w:val="00630E0A"/>
    <w:rsid w:val="00632965"/>
    <w:rsid w:val="00642C76"/>
    <w:rsid w:val="006A3C80"/>
    <w:rsid w:val="006B1084"/>
    <w:rsid w:val="006D32EB"/>
    <w:rsid w:val="006F29F2"/>
    <w:rsid w:val="006F63CE"/>
    <w:rsid w:val="007032F6"/>
    <w:rsid w:val="0070593D"/>
    <w:rsid w:val="00711D23"/>
    <w:rsid w:val="00721DA5"/>
    <w:rsid w:val="00741F6F"/>
    <w:rsid w:val="007520C2"/>
    <w:rsid w:val="00765397"/>
    <w:rsid w:val="00795B06"/>
    <w:rsid w:val="007962E0"/>
    <w:rsid w:val="007F0139"/>
    <w:rsid w:val="00805415"/>
    <w:rsid w:val="00807F48"/>
    <w:rsid w:val="00822645"/>
    <w:rsid w:val="00834C3D"/>
    <w:rsid w:val="00836EE1"/>
    <w:rsid w:val="0085308D"/>
    <w:rsid w:val="008618EC"/>
    <w:rsid w:val="00875CEA"/>
    <w:rsid w:val="00894039"/>
    <w:rsid w:val="008B2AB9"/>
    <w:rsid w:val="008D3336"/>
    <w:rsid w:val="008E0FF1"/>
    <w:rsid w:val="008E511F"/>
    <w:rsid w:val="008E7913"/>
    <w:rsid w:val="008F7613"/>
    <w:rsid w:val="00902E78"/>
    <w:rsid w:val="00906FBD"/>
    <w:rsid w:val="00913CFD"/>
    <w:rsid w:val="009226D2"/>
    <w:rsid w:val="00931660"/>
    <w:rsid w:val="00935488"/>
    <w:rsid w:val="00951157"/>
    <w:rsid w:val="00960617"/>
    <w:rsid w:val="00975963"/>
    <w:rsid w:val="009775BE"/>
    <w:rsid w:val="00981D4E"/>
    <w:rsid w:val="00992ECC"/>
    <w:rsid w:val="009C080C"/>
    <w:rsid w:val="009D4252"/>
    <w:rsid w:val="009E4231"/>
    <w:rsid w:val="009E4A62"/>
    <w:rsid w:val="00A046DF"/>
    <w:rsid w:val="00A1159B"/>
    <w:rsid w:val="00A17610"/>
    <w:rsid w:val="00A4171B"/>
    <w:rsid w:val="00A54171"/>
    <w:rsid w:val="00A60FBB"/>
    <w:rsid w:val="00A6252C"/>
    <w:rsid w:val="00A72903"/>
    <w:rsid w:val="00AB467C"/>
    <w:rsid w:val="00AE4D32"/>
    <w:rsid w:val="00AE78DE"/>
    <w:rsid w:val="00AF504F"/>
    <w:rsid w:val="00B24DC0"/>
    <w:rsid w:val="00B41C91"/>
    <w:rsid w:val="00B53280"/>
    <w:rsid w:val="00B677BB"/>
    <w:rsid w:val="00BC542C"/>
    <w:rsid w:val="00BD0322"/>
    <w:rsid w:val="00BD56B2"/>
    <w:rsid w:val="00BE14C9"/>
    <w:rsid w:val="00BE7A18"/>
    <w:rsid w:val="00C04BB3"/>
    <w:rsid w:val="00C153BD"/>
    <w:rsid w:val="00C21647"/>
    <w:rsid w:val="00C3069D"/>
    <w:rsid w:val="00C678E2"/>
    <w:rsid w:val="00C73854"/>
    <w:rsid w:val="00CC117F"/>
    <w:rsid w:val="00CE1467"/>
    <w:rsid w:val="00D030C6"/>
    <w:rsid w:val="00D0432C"/>
    <w:rsid w:val="00D06A2B"/>
    <w:rsid w:val="00D246F8"/>
    <w:rsid w:val="00D24A47"/>
    <w:rsid w:val="00D24FAD"/>
    <w:rsid w:val="00D25E4A"/>
    <w:rsid w:val="00D264D6"/>
    <w:rsid w:val="00D32E52"/>
    <w:rsid w:val="00D4202C"/>
    <w:rsid w:val="00D5052D"/>
    <w:rsid w:val="00D50BF4"/>
    <w:rsid w:val="00D662B1"/>
    <w:rsid w:val="00D75E6E"/>
    <w:rsid w:val="00D76E86"/>
    <w:rsid w:val="00D94225"/>
    <w:rsid w:val="00DB20C2"/>
    <w:rsid w:val="00DB5FDB"/>
    <w:rsid w:val="00DD04F4"/>
    <w:rsid w:val="00DD3373"/>
    <w:rsid w:val="00DF1D14"/>
    <w:rsid w:val="00DF7F3D"/>
    <w:rsid w:val="00E14BF0"/>
    <w:rsid w:val="00E34257"/>
    <w:rsid w:val="00E62DD9"/>
    <w:rsid w:val="00E66224"/>
    <w:rsid w:val="00E66FCE"/>
    <w:rsid w:val="00E8520B"/>
    <w:rsid w:val="00E956CF"/>
    <w:rsid w:val="00E96242"/>
    <w:rsid w:val="00ED5237"/>
    <w:rsid w:val="00ED7B73"/>
    <w:rsid w:val="00EE393E"/>
    <w:rsid w:val="00F00488"/>
    <w:rsid w:val="00F05101"/>
    <w:rsid w:val="00F24126"/>
    <w:rsid w:val="00F27316"/>
    <w:rsid w:val="00F34706"/>
    <w:rsid w:val="00F50176"/>
    <w:rsid w:val="00F5434E"/>
    <w:rsid w:val="00F579CE"/>
    <w:rsid w:val="00F604C9"/>
    <w:rsid w:val="00F60788"/>
    <w:rsid w:val="00F67C56"/>
    <w:rsid w:val="00F81600"/>
    <w:rsid w:val="00FB3B61"/>
    <w:rsid w:val="00FD19CC"/>
    <w:rsid w:val="00FD5DA1"/>
    <w:rsid w:val="00FF45CD"/>
    <w:rsid w:val="12056C8E"/>
    <w:rsid w:val="6AAF6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36609"/>
  <w15:docId w15:val="{B44D365A-63C1-4755-8A61-63510326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character" w:customStyle="1" w:styleId="Char">
    <w:name w:val="页脚 Char"/>
    <w:uiPriority w:val="99"/>
    <w:qFormat/>
    <w:rPr>
      <w:kern w:val="2"/>
      <w:sz w:val="18"/>
      <w:szCs w:val="18"/>
    </w:rPr>
  </w:style>
  <w:style w:type="paragraph" w:customStyle="1" w:styleId="a9">
    <w:name w:val="图表"/>
    <w:basedOn w:val="a"/>
    <w:qFormat/>
    <w:pPr>
      <w:widowControl/>
      <w:spacing w:line="360" w:lineRule="auto"/>
      <w:jc w:val="center"/>
    </w:pPr>
    <w:rPr>
      <w:kern w:val="0"/>
    </w:rPr>
  </w:style>
  <w:style w:type="paragraph" w:styleId="aa">
    <w:name w:val="List Paragraph"/>
    <w:aliases w:val="小点"/>
    <w:basedOn w:val="a"/>
    <w:link w:val="ab"/>
    <w:uiPriority w:val="34"/>
    <w:qFormat/>
    <w:pPr>
      <w:ind w:firstLineChars="200" w:firstLine="420"/>
    </w:pPr>
  </w:style>
  <w:style w:type="paragraph" w:styleId="ac">
    <w:name w:val="Body Text"/>
    <w:basedOn w:val="a"/>
    <w:link w:val="ad"/>
    <w:uiPriority w:val="99"/>
    <w:semiHidden/>
    <w:unhideWhenUsed/>
    <w:rsid w:val="0085308D"/>
    <w:pPr>
      <w:spacing w:after="120"/>
    </w:pPr>
  </w:style>
  <w:style w:type="character" w:customStyle="1" w:styleId="ad">
    <w:name w:val="正文文本 字符"/>
    <w:basedOn w:val="a0"/>
    <w:link w:val="ac"/>
    <w:uiPriority w:val="99"/>
    <w:semiHidden/>
    <w:rsid w:val="0085308D"/>
    <w:rPr>
      <w:rFonts w:ascii="Times New Roman" w:eastAsia="宋体" w:hAnsi="Times New Roman" w:cs="Times New Roman"/>
      <w:kern w:val="2"/>
      <w:sz w:val="21"/>
      <w:szCs w:val="24"/>
    </w:rPr>
  </w:style>
  <w:style w:type="paragraph" w:styleId="ae">
    <w:name w:val="Body Text First Indent"/>
    <w:basedOn w:val="ac"/>
    <w:link w:val="af"/>
    <w:uiPriority w:val="99"/>
    <w:qFormat/>
    <w:rsid w:val="0085308D"/>
    <w:pPr>
      <w:spacing w:line="360" w:lineRule="auto"/>
      <w:ind w:firstLineChars="100" w:firstLine="420"/>
    </w:pPr>
  </w:style>
  <w:style w:type="character" w:customStyle="1" w:styleId="af">
    <w:name w:val="正文首行缩进 字符"/>
    <w:basedOn w:val="ad"/>
    <w:link w:val="ae"/>
    <w:uiPriority w:val="99"/>
    <w:rsid w:val="0085308D"/>
    <w:rPr>
      <w:rFonts w:ascii="Times New Roman" w:eastAsia="宋体" w:hAnsi="Times New Roman" w:cs="Times New Roman"/>
      <w:kern w:val="2"/>
      <w:sz w:val="21"/>
      <w:szCs w:val="24"/>
    </w:rPr>
  </w:style>
  <w:style w:type="paragraph" w:styleId="af0">
    <w:name w:val="Date"/>
    <w:basedOn w:val="a"/>
    <w:next w:val="a"/>
    <w:link w:val="af1"/>
    <w:uiPriority w:val="99"/>
    <w:semiHidden/>
    <w:unhideWhenUsed/>
    <w:rsid w:val="0085308D"/>
    <w:pPr>
      <w:ind w:leftChars="2500" w:left="100"/>
    </w:pPr>
  </w:style>
  <w:style w:type="character" w:customStyle="1" w:styleId="af1">
    <w:name w:val="日期 字符"/>
    <w:basedOn w:val="a0"/>
    <w:link w:val="af0"/>
    <w:uiPriority w:val="99"/>
    <w:semiHidden/>
    <w:rsid w:val="0085308D"/>
    <w:rPr>
      <w:rFonts w:ascii="Times New Roman" w:eastAsia="宋体" w:hAnsi="Times New Roman" w:cs="Times New Roman"/>
      <w:kern w:val="2"/>
      <w:sz w:val="21"/>
      <w:szCs w:val="24"/>
    </w:rPr>
  </w:style>
  <w:style w:type="paragraph" w:styleId="af2">
    <w:name w:val="Normal Indent"/>
    <w:basedOn w:val="a"/>
    <w:qFormat/>
    <w:rsid w:val="00231F3A"/>
    <w:pPr>
      <w:adjustRightInd w:val="0"/>
      <w:snapToGrid w:val="0"/>
      <w:spacing w:line="360" w:lineRule="auto"/>
      <w:ind w:firstLineChars="200" w:firstLine="200"/>
      <w:jc w:val="left"/>
    </w:pPr>
    <w:rPr>
      <w:rFonts w:ascii="宋体" w:hAnsi="宋体"/>
    </w:rPr>
  </w:style>
  <w:style w:type="character" w:customStyle="1" w:styleId="Bodytext2Spacing0pt2">
    <w:name w:val="Body text|2 + Spacing 0 pt2"/>
    <w:basedOn w:val="a0"/>
    <w:unhideWhenUsed/>
    <w:qFormat/>
    <w:rsid w:val="005B0D0E"/>
    <w:rPr>
      <w:rFonts w:ascii="PMingLiU" w:eastAsia="PMingLiU" w:hAnsi="PMingLiU" w:cs="PMingLiU"/>
      <w:color w:val="000000"/>
      <w:spacing w:val="10"/>
      <w:w w:val="100"/>
      <w:position w:val="0"/>
      <w:sz w:val="21"/>
      <w:szCs w:val="21"/>
      <w:u w:val="none"/>
      <w:lang w:val="en-US" w:eastAsia="en-US" w:bidi="en-US"/>
    </w:rPr>
  </w:style>
  <w:style w:type="character" w:customStyle="1" w:styleId="ab">
    <w:name w:val="列出段落 字符"/>
    <w:aliases w:val="小点 字符"/>
    <w:link w:val="aa"/>
    <w:uiPriority w:val="34"/>
    <w:qFormat/>
    <w:locked/>
    <w:rsid w:val="0095115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7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joe_au@sina.com</dc:creator>
  <cp:lastModifiedBy>孙 凯峰</cp:lastModifiedBy>
  <cp:revision>8</cp:revision>
  <dcterms:created xsi:type="dcterms:W3CDTF">2021-04-08T08:28:00Z</dcterms:created>
  <dcterms:modified xsi:type="dcterms:W3CDTF">2021-04-16T07:04:00Z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