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附表一</w:t>
      </w:r>
    </w:p>
    <w:p>
      <w:pPr>
        <w:spacing w:line="360" w:lineRule="auto"/>
        <w:ind w:firstLine="712" w:firstLineChars="200"/>
        <w:jc w:val="center"/>
        <w:rPr>
          <w:rFonts w:eastAsia="方正大标宋简体"/>
          <w:spacing w:val="-2"/>
          <w:sz w:val="36"/>
          <w:szCs w:val="36"/>
        </w:rPr>
      </w:pPr>
      <w:bookmarkStart w:id="0" w:name="_GoBack"/>
      <w:r>
        <w:rPr>
          <w:rFonts w:eastAsia="方正大标宋简体"/>
          <w:spacing w:val="-2"/>
          <w:sz w:val="36"/>
          <w:szCs w:val="36"/>
        </w:rPr>
        <w:t>检测超过一年未重新检测或者安装后未及时检测的建筑起重机械</w:t>
      </w:r>
    </w:p>
    <w:bookmarkEnd w:id="0"/>
    <w:tbl>
      <w:tblPr>
        <w:tblStyle w:val="6"/>
        <w:tblW w:w="13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1453"/>
        <w:gridCol w:w="2314"/>
        <w:gridCol w:w="3111"/>
        <w:gridCol w:w="2043"/>
        <w:gridCol w:w="1750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tblHeader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设备类别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所在项目名称及栋号</w:t>
            </w:r>
          </w:p>
        </w:tc>
        <w:tc>
          <w:tcPr>
            <w:tcW w:w="3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施工单位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备案号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监督科室或监督机构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施工升降机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金鹗花园二期</w:t>
            </w:r>
          </w:p>
        </w:tc>
        <w:tc>
          <w:tcPr>
            <w:tcW w:w="3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湖南晨光建设工程有限公司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监督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室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初次安装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未检测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施工升降机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君尚理想城</w:t>
            </w:r>
          </w:p>
        </w:tc>
        <w:tc>
          <w:tcPr>
            <w:tcW w:w="3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岳阳市湘天建筑工程有限公司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湘F1-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015183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监督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室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初次安装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未检测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施工升降机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君尚理想城</w:t>
            </w:r>
          </w:p>
        </w:tc>
        <w:tc>
          <w:tcPr>
            <w:tcW w:w="3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岳阳市湘天建筑工程有限公司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湘F1-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015183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监督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室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初次安装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未检测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塔式起重机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君山壹号1#楼</w:t>
            </w:r>
          </w:p>
        </w:tc>
        <w:tc>
          <w:tcPr>
            <w:tcW w:w="3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湖南晨光建设工程有限公司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君山区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初次安装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未检测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施工升降机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君临天下Q栋</w:t>
            </w:r>
          </w:p>
        </w:tc>
        <w:tc>
          <w:tcPr>
            <w:tcW w:w="3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湖南湘阴建筑安装总公司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君山区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初次安装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未检测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5721"/>
    <w:rsid w:val="37F15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2018-01-09T03:16:00Z</dcterms:created>
  <dc:creator>Administrator</dc:creator>
  <cp:lastModifiedBy>Administrator</cp:lastModifiedBy>
  <dcterms:modified xsi:type="dcterms:W3CDTF">2018-01-09T03:18:07Z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